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34554" w14:textId="77777777" w:rsidR="00A56C2E" w:rsidRPr="009F70F6" w:rsidRDefault="00A56C2E" w:rsidP="00A56C2E">
      <w:pPr>
        <w:spacing w:after="0" w:line="240" w:lineRule="auto"/>
        <w:ind w:right="-1"/>
        <w:jc w:val="center"/>
        <w:rPr>
          <w:rFonts w:ascii="Times New Roman" w:hAnsi="Times New Roman" w:cs="Times New Roman"/>
          <w:sz w:val="28"/>
          <w:szCs w:val="28"/>
          <w:lang w:val="vi-VN"/>
        </w:rPr>
      </w:pPr>
      <w:bookmarkStart w:id="0" w:name="_Toc152784793"/>
      <w:bookmarkStart w:id="1" w:name="_GoBack"/>
    </w:p>
    <w:p w14:paraId="2CB10E5D" w14:textId="0DF26041" w:rsidR="00F05C4A" w:rsidRPr="009F70F6" w:rsidRDefault="00F05C4A" w:rsidP="00A56C2E">
      <w:pPr>
        <w:spacing w:after="0" w:line="240" w:lineRule="auto"/>
        <w:ind w:right="-1"/>
        <w:jc w:val="center"/>
        <w:rPr>
          <w:rFonts w:ascii="Times New Roman" w:hAnsi="Times New Roman" w:cs="Times New Roman"/>
          <w:sz w:val="28"/>
          <w:szCs w:val="28"/>
          <w:lang w:val="vi-VN"/>
        </w:rPr>
      </w:pPr>
      <w:r w:rsidRPr="009F70F6">
        <w:rPr>
          <w:rFonts w:ascii="Times New Roman" w:hAnsi="Times New Roman" w:cs="Times New Roman"/>
          <w:sz w:val="28"/>
          <w:szCs w:val="28"/>
          <w:lang w:val="vi-VN"/>
        </w:rPr>
        <w:t>ĐẠI HỌC HUẾ</w:t>
      </w:r>
    </w:p>
    <w:p w14:paraId="1F80DBBB" w14:textId="77777777" w:rsidR="00F05C4A" w:rsidRPr="009F70F6" w:rsidRDefault="00F05C4A" w:rsidP="00A56C2E">
      <w:pPr>
        <w:spacing w:after="0" w:line="240" w:lineRule="auto"/>
        <w:ind w:right="-1"/>
        <w:jc w:val="center"/>
        <w:rPr>
          <w:rFonts w:ascii="Times New Roman" w:hAnsi="Times New Roman" w:cs="Times New Roman"/>
          <w:b/>
          <w:noProof/>
          <w:sz w:val="28"/>
          <w:szCs w:val="28"/>
          <w:lang w:val="vi-VN"/>
        </w:rPr>
      </w:pPr>
      <w:r w:rsidRPr="009F70F6">
        <w:rPr>
          <w:rFonts w:ascii="Times New Roman" w:hAnsi="Times New Roman" w:cs="Times New Roman"/>
          <w:b/>
          <w:noProof/>
          <w:sz w:val="28"/>
          <w:szCs w:val="28"/>
          <w:lang w:val="vi-VN"/>
        </w:rPr>
        <w:t>TRƯỜNG ĐẠI HỌC LUẬT</w:t>
      </w:r>
    </w:p>
    <w:p w14:paraId="2D7A5586" w14:textId="77777777" w:rsidR="00F05C4A" w:rsidRPr="009F70F6" w:rsidRDefault="00F05C4A" w:rsidP="00A56C2E">
      <w:pPr>
        <w:spacing w:after="0" w:line="240" w:lineRule="auto"/>
        <w:ind w:right="-1"/>
        <w:jc w:val="center"/>
        <w:rPr>
          <w:rFonts w:ascii="Times New Roman" w:hAnsi="Times New Roman" w:cs="Times New Roman"/>
          <w:b/>
          <w:noProof/>
          <w:sz w:val="28"/>
          <w:szCs w:val="28"/>
          <w:lang w:val="vi-VN"/>
        </w:rPr>
      </w:pPr>
      <w:r w:rsidRPr="009F70F6">
        <w:rPr>
          <w:rFonts w:ascii="Times New Roman" w:hAnsi="Times New Roman" w:cs="Times New Roman"/>
          <w:b/>
          <w:noProof/>
          <w:sz w:val="28"/>
          <w:szCs w:val="28"/>
          <w:lang w:val="vi-VN"/>
        </w:rPr>
        <w:t>-----</w:t>
      </w:r>
      <w:r w:rsidRPr="009F70F6">
        <w:rPr>
          <w:rFonts w:ascii="Times New Roman" w:hAnsi="Times New Roman" w:cs="Times New Roman"/>
          <w:b/>
          <w:noProof/>
          <w:sz w:val="28"/>
          <w:szCs w:val="28"/>
          <w:lang w:val="vi-VN"/>
        </w:rPr>
        <w:sym w:font="Wingdings" w:char="F09A"/>
      </w:r>
      <w:r w:rsidRPr="009F70F6">
        <w:rPr>
          <w:rFonts w:ascii="Times New Roman" w:hAnsi="Times New Roman" w:cs="Times New Roman"/>
          <w:b/>
          <w:noProof/>
          <w:sz w:val="28"/>
          <w:szCs w:val="28"/>
          <w:lang w:val="vi-VN"/>
        </w:rPr>
        <w:sym w:font="Wingdings" w:char="F026"/>
      </w:r>
      <w:r w:rsidRPr="009F70F6">
        <w:rPr>
          <w:rFonts w:ascii="Times New Roman" w:hAnsi="Times New Roman" w:cs="Times New Roman"/>
          <w:b/>
          <w:noProof/>
          <w:sz w:val="28"/>
          <w:szCs w:val="28"/>
          <w:lang w:val="vi-VN"/>
        </w:rPr>
        <w:sym w:font="Wingdings" w:char="F09B"/>
      </w:r>
      <w:r w:rsidRPr="009F70F6">
        <w:rPr>
          <w:rFonts w:ascii="Times New Roman" w:hAnsi="Times New Roman" w:cs="Times New Roman"/>
          <w:b/>
          <w:noProof/>
          <w:sz w:val="28"/>
          <w:szCs w:val="28"/>
          <w:lang w:val="vi-VN"/>
        </w:rPr>
        <w:t>-----</w:t>
      </w:r>
    </w:p>
    <w:p w14:paraId="492FBF2F" w14:textId="77777777" w:rsidR="00D10613" w:rsidRPr="009F70F6" w:rsidRDefault="00D10613" w:rsidP="00A56C2E">
      <w:pPr>
        <w:tabs>
          <w:tab w:val="left" w:pos="0"/>
        </w:tabs>
        <w:spacing w:after="0" w:line="240" w:lineRule="auto"/>
        <w:jc w:val="center"/>
        <w:rPr>
          <w:rFonts w:ascii="Times New Roman" w:eastAsia="Times New Roman" w:hAnsi="Times New Roman" w:cs="Times New Roman"/>
          <w:b/>
          <w:bCs/>
          <w:sz w:val="28"/>
          <w:szCs w:val="28"/>
          <w:lang w:val="vi-VN"/>
        </w:rPr>
      </w:pPr>
    </w:p>
    <w:p w14:paraId="47C64F2E" w14:textId="77777777" w:rsidR="00D10613" w:rsidRPr="009F70F6" w:rsidRDefault="00D10613" w:rsidP="00A56C2E">
      <w:pPr>
        <w:tabs>
          <w:tab w:val="left" w:pos="0"/>
        </w:tabs>
        <w:spacing w:after="0" w:line="240" w:lineRule="auto"/>
        <w:jc w:val="center"/>
        <w:rPr>
          <w:rFonts w:ascii="Times New Roman" w:eastAsia="Times New Roman" w:hAnsi="Times New Roman" w:cs="Times New Roman"/>
          <w:b/>
          <w:bCs/>
          <w:sz w:val="28"/>
          <w:szCs w:val="28"/>
        </w:rPr>
      </w:pPr>
      <w:r w:rsidRPr="009F70F6">
        <w:rPr>
          <w:rFonts w:ascii="Times New Roman" w:eastAsia="Times New Roman" w:hAnsi="Times New Roman" w:cs="Times New Roman"/>
          <w:b/>
          <w:bCs/>
          <w:sz w:val="28"/>
          <w:szCs w:val="28"/>
          <w:lang w:val="vi-VN"/>
        </w:rPr>
        <w:t>MAI XUÂN ĐỊNH</w:t>
      </w:r>
    </w:p>
    <w:p w14:paraId="1DD88123" w14:textId="77777777" w:rsidR="00F30650" w:rsidRPr="009F70F6" w:rsidRDefault="00F30650" w:rsidP="00A56C2E">
      <w:pPr>
        <w:tabs>
          <w:tab w:val="left" w:pos="0"/>
        </w:tabs>
        <w:spacing w:after="0" w:line="240" w:lineRule="auto"/>
        <w:jc w:val="center"/>
        <w:rPr>
          <w:rFonts w:ascii="Times New Roman" w:eastAsia="Times New Roman" w:hAnsi="Times New Roman" w:cs="Times New Roman"/>
          <w:sz w:val="28"/>
          <w:szCs w:val="28"/>
          <w:lang w:val="vi-VN"/>
        </w:rPr>
      </w:pPr>
    </w:p>
    <w:p w14:paraId="15DEE4FF" w14:textId="77777777" w:rsidR="00F30650" w:rsidRPr="009F70F6" w:rsidRDefault="00401C42" w:rsidP="00A56C2E">
      <w:pPr>
        <w:tabs>
          <w:tab w:val="left" w:pos="0"/>
        </w:tabs>
        <w:spacing w:after="0" w:line="240" w:lineRule="auto"/>
        <w:jc w:val="center"/>
        <w:rPr>
          <w:rFonts w:ascii="Times New Roman" w:eastAsia="Times New Roman" w:hAnsi="Times New Roman" w:cs="Times New Roman"/>
          <w:sz w:val="28"/>
          <w:szCs w:val="28"/>
          <w:lang w:val="vi-VN"/>
        </w:rPr>
      </w:pPr>
      <w:r w:rsidRPr="009F70F6">
        <w:rPr>
          <w:rFonts w:ascii="Times New Roman" w:hAnsi="Times New Roman" w:cs="Times New Roman"/>
          <w:noProof/>
          <w:sz w:val="28"/>
          <w:szCs w:val="28"/>
        </w:rPr>
        <w:drawing>
          <wp:inline distT="0" distB="0" distL="0" distR="0" wp14:anchorId="2F1BE7EF" wp14:editId="5C9D90B7">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2303D6D7" w14:textId="77777777" w:rsidR="00401C42" w:rsidRPr="009F70F6" w:rsidRDefault="00401C42" w:rsidP="00A56C2E">
      <w:pPr>
        <w:tabs>
          <w:tab w:val="left" w:pos="0"/>
        </w:tabs>
        <w:spacing w:after="0" w:line="240" w:lineRule="auto"/>
        <w:jc w:val="center"/>
        <w:rPr>
          <w:rFonts w:ascii="Times New Roman" w:eastAsia="Times New Roman" w:hAnsi="Times New Roman" w:cs="Times New Roman"/>
          <w:b/>
          <w:bCs/>
          <w:sz w:val="28"/>
          <w:szCs w:val="28"/>
        </w:rPr>
      </w:pPr>
    </w:p>
    <w:p w14:paraId="6555C587" w14:textId="77777777" w:rsidR="00E310B4" w:rsidRPr="009F70F6" w:rsidRDefault="00E310B4" w:rsidP="00A56C2E">
      <w:pPr>
        <w:tabs>
          <w:tab w:val="left" w:pos="0"/>
        </w:tabs>
        <w:spacing w:after="0" w:line="240" w:lineRule="auto"/>
        <w:jc w:val="center"/>
        <w:rPr>
          <w:rFonts w:ascii="Times New Roman" w:hAnsi="Times New Roman" w:cs="Times New Roman"/>
          <w:sz w:val="36"/>
          <w:szCs w:val="36"/>
          <w:lang w:val="vi-VN"/>
        </w:rPr>
      </w:pPr>
    </w:p>
    <w:p w14:paraId="689A7570" w14:textId="03F9CC37" w:rsidR="00A56C2E" w:rsidRPr="009F70F6" w:rsidRDefault="00A56C2E" w:rsidP="00A56C2E">
      <w:pPr>
        <w:tabs>
          <w:tab w:val="left" w:pos="0"/>
        </w:tabs>
        <w:spacing w:after="0" w:line="240" w:lineRule="auto"/>
        <w:jc w:val="center"/>
        <w:rPr>
          <w:rFonts w:ascii="Times New Roman" w:hAnsi="Times New Roman" w:cs="Times New Roman"/>
          <w:sz w:val="36"/>
          <w:szCs w:val="36"/>
          <w:lang w:val="vi-VN"/>
        </w:rPr>
      </w:pPr>
    </w:p>
    <w:p w14:paraId="211C0E35" w14:textId="77777777" w:rsidR="00EC4A4C" w:rsidRPr="009F70F6" w:rsidRDefault="00EC4A4C" w:rsidP="00A56C2E">
      <w:pPr>
        <w:tabs>
          <w:tab w:val="left" w:pos="0"/>
        </w:tabs>
        <w:spacing w:after="0" w:line="240" w:lineRule="auto"/>
        <w:jc w:val="center"/>
        <w:rPr>
          <w:rFonts w:ascii="Times New Roman" w:hAnsi="Times New Roman" w:cs="Times New Roman"/>
          <w:sz w:val="36"/>
          <w:szCs w:val="36"/>
          <w:lang w:val="vi-VN"/>
        </w:rPr>
      </w:pPr>
    </w:p>
    <w:p w14:paraId="2687BA90" w14:textId="71560A9C" w:rsidR="00E310B4" w:rsidRPr="009F70F6" w:rsidRDefault="00E310B4" w:rsidP="00A56C2E">
      <w:pPr>
        <w:tabs>
          <w:tab w:val="left" w:pos="0"/>
        </w:tabs>
        <w:spacing w:after="0" w:line="240" w:lineRule="auto"/>
        <w:jc w:val="center"/>
        <w:rPr>
          <w:rFonts w:ascii="Times New Roman" w:eastAsia="Times New Roman" w:hAnsi="Times New Roman" w:cs="Times New Roman"/>
          <w:b/>
          <w:sz w:val="36"/>
          <w:szCs w:val="36"/>
          <w:lang w:val="vi-VN"/>
        </w:rPr>
      </w:pPr>
      <w:r w:rsidRPr="009F70F6">
        <w:rPr>
          <w:rFonts w:ascii="Times New Roman" w:eastAsia="Times New Roman" w:hAnsi="Times New Roman" w:cs="Times New Roman"/>
          <w:b/>
          <w:sz w:val="36"/>
          <w:szCs w:val="36"/>
          <w:lang w:val="vi-VN"/>
        </w:rPr>
        <w:t xml:space="preserve">PHÁP LUẬT VỀ KINH DOANH </w:t>
      </w:r>
      <w:r w:rsidR="009A370D" w:rsidRPr="009F70F6">
        <w:rPr>
          <w:rFonts w:ascii="Times New Roman" w:eastAsia="Times New Roman" w:hAnsi="Times New Roman" w:cs="Times New Roman"/>
          <w:b/>
          <w:sz w:val="36"/>
          <w:szCs w:val="36"/>
          <w:lang w:val="vi-VN"/>
        </w:rPr>
        <w:t xml:space="preserve">BẤT ĐỘNG SẢN </w:t>
      </w:r>
    </w:p>
    <w:p w14:paraId="400CFD14" w14:textId="77777777" w:rsidR="004D0477" w:rsidRPr="009F70F6" w:rsidRDefault="00E310B4" w:rsidP="00A56C2E">
      <w:pPr>
        <w:tabs>
          <w:tab w:val="left" w:pos="0"/>
        </w:tabs>
        <w:spacing w:after="0" w:line="240" w:lineRule="auto"/>
        <w:jc w:val="center"/>
        <w:rPr>
          <w:rFonts w:ascii="Times New Roman" w:hAnsi="Times New Roman" w:cs="Times New Roman"/>
          <w:b/>
          <w:sz w:val="36"/>
          <w:szCs w:val="36"/>
          <w:lang w:val="pl-PL"/>
        </w:rPr>
      </w:pPr>
      <w:r w:rsidRPr="009F70F6">
        <w:rPr>
          <w:rFonts w:ascii="Times New Roman" w:eastAsia="Times New Roman" w:hAnsi="Times New Roman" w:cs="Times New Roman"/>
          <w:b/>
          <w:sz w:val="36"/>
          <w:szCs w:val="36"/>
          <w:lang w:val="vi-VN"/>
        </w:rPr>
        <w:t>LÀ NHÀ Ở THƯƠNG MẠI</w:t>
      </w:r>
    </w:p>
    <w:p w14:paraId="4D55CF24" w14:textId="4F48266B" w:rsidR="009D308C" w:rsidRPr="009F70F6" w:rsidRDefault="009D308C" w:rsidP="00A56C2E">
      <w:pPr>
        <w:tabs>
          <w:tab w:val="left" w:pos="0"/>
        </w:tabs>
        <w:spacing w:after="0" w:line="240" w:lineRule="auto"/>
        <w:jc w:val="center"/>
        <w:rPr>
          <w:rFonts w:ascii="Times New Roman" w:hAnsi="Times New Roman" w:cs="Times New Roman"/>
          <w:b/>
          <w:sz w:val="28"/>
          <w:szCs w:val="28"/>
          <w:lang w:val="vi-VN"/>
        </w:rPr>
      </w:pPr>
    </w:p>
    <w:p w14:paraId="5D2876D7" w14:textId="77777777" w:rsidR="00A56C2E" w:rsidRPr="009F70F6" w:rsidRDefault="00A56C2E" w:rsidP="00A56C2E">
      <w:pPr>
        <w:tabs>
          <w:tab w:val="left" w:pos="0"/>
        </w:tabs>
        <w:spacing w:after="0" w:line="240" w:lineRule="auto"/>
        <w:jc w:val="center"/>
        <w:rPr>
          <w:rFonts w:ascii="Times New Roman" w:hAnsi="Times New Roman" w:cs="Times New Roman"/>
          <w:b/>
          <w:sz w:val="28"/>
          <w:szCs w:val="28"/>
          <w:lang w:val="vi-VN"/>
        </w:rPr>
      </w:pPr>
    </w:p>
    <w:p w14:paraId="6C19420A" w14:textId="77777777" w:rsidR="00A56C2E" w:rsidRPr="009F70F6" w:rsidRDefault="00A56C2E" w:rsidP="00A9656A">
      <w:pPr>
        <w:tabs>
          <w:tab w:val="left" w:pos="0"/>
        </w:tabs>
        <w:spacing w:after="0" w:line="240" w:lineRule="auto"/>
        <w:rPr>
          <w:rFonts w:ascii="Times New Roman" w:hAnsi="Times New Roman" w:cs="Times New Roman"/>
          <w:b/>
          <w:sz w:val="28"/>
          <w:szCs w:val="28"/>
          <w:lang w:val="vi-VN"/>
        </w:rPr>
      </w:pPr>
    </w:p>
    <w:p w14:paraId="55844A68" w14:textId="77777777" w:rsidR="00A56C2E" w:rsidRPr="009F70F6" w:rsidRDefault="00A56C2E" w:rsidP="00A56C2E">
      <w:pPr>
        <w:tabs>
          <w:tab w:val="left" w:pos="0"/>
        </w:tabs>
        <w:spacing w:after="0" w:line="240" w:lineRule="auto"/>
        <w:jc w:val="center"/>
        <w:rPr>
          <w:rFonts w:ascii="Times New Roman" w:hAnsi="Times New Roman" w:cs="Times New Roman"/>
          <w:b/>
          <w:sz w:val="28"/>
          <w:szCs w:val="28"/>
          <w:lang w:val="vi-VN"/>
        </w:rPr>
      </w:pPr>
    </w:p>
    <w:p w14:paraId="36194867" w14:textId="77777777" w:rsidR="00A56C2E" w:rsidRPr="009F70F6" w:rsidRDefault="00A56C2E" w:rsidP="00A56C2E">
      <w:pPr>
        <w:tabs>
          <w:tab w:val="left" w:pos="0"/>
        </w:tabs>
        <w:spacing w:after="0" w:line="240" w:lineRule="auto"/>
        <w:jc w:val="center"/>
        <w:rPr>
          <w:rFonts w:ascii="Times New Roman" w:hAnsi="Times New Roman" w:cs="Times New Roman"/>
          <w:b/>
          <w:sz w:val="28"/>
          <w:szCs w:val="28"/>
          <w:lang w:val="vi-VN"/>
        </w:rPr>
      </w:pPr>
    </w:p>
    <w:p w14:paraId="479850CA" w14:textId="77777777" w:rsidR="00A56C2E" w:rsidRPr="009F70F6" w:rsidRDefault="00A56C2E" w:rsidP="00A56C2E">
      <w:pPr>
        <w:tabs>
          <w:tab w:val="left" w:pos="0"/>
        </w:tabs>
        <w:spacing w:after="0" w:line="240" w:lineRule="auto"/>
        <w:jc w:val="center"/>
        <w:rPr>
          <w:rFonts w:ascii="Times New Roman" w:hAnsi="Times New Roman" w:cs="Times New Roman"/>
          <w:b/>
          <w:sz w:val="28"/>
          <w:szCs w:val="28"/>
          <w:lang w:val="vi-VN"/>
        </w:rPr>
      </w:pPr>
    </w:p>
    <w:p w14:paraId="6FF880FA" w14:textId="77777777" w:rsidR="00F30650" w:rsidRPr="009F70F6" w:rsidRDefault="00F30650" w:rsidP="00A56C2E">
      <w:pPr>
        <w:tabs>
          <w:tab w:val="left" w:pos="0"/>
        </w:tabs>
        <w:spacing w:after="0" w:line="240" w:lineRule="auto"/>
        <w:rPr>
          <w:rFonts w:ascii="Times New Roman" w:hAnsi="Times New Roman" w:cs="Times New Roman"/>
          <w:bCs/>
          <w:sz w:val="28"/>
          <w:szCs w:val="28"/>
          <w:lang w:val="pl-PL"/>
        </w:rPr>
      </w:pPr>
    </w:p>
    <w:p w14:paraId="2B78DC0D" w14:textId="6E987B9B" w:rsidR="00F30650" w:rsidRPr="009F70F6" w:rsidRDefault="00A56C2E" w:rsidP="00A56C2E">
      <w:pPr>
        <w:spacing w:after="0" w:line="240" w:lineRule="auto"/>
        <w:jc w:val="center"/>
        <w:rPr>
          <w:rFonts w:ascii="Times New Roman" w:hAnsi="Times New Roman" w:cs="Times New Roman"/>
          <w:b/>
          <w:bCs/>
          <w:sz w:val="36"/>
          <w:szCs w:val="36"/>
          <w:lang w:val="vi-VN"/>
        </w:rPr>
      </w:pPr>
      <w:r w:rsidRPr="009F70F6">
        <w:rPr>
          <w:rFonts w:ascii="Times New Roman" w:hAnsi="Times New Roman" w:cs="Times New Roman"/>
          <w:b/>
          <w:bCs/>
          <w:sz w:val="36"/>
          <w:szCs w:val="36"/>
          <w:lang w:val="pl-PL"/>
        </w:rPr>
        <w:t>TÓM</w:t>
      </w:r>
      <w:r w:rsidRPr="009F70F6">
        <w:rPr>
          <w:rFonts w:ascii="Times New Roman" w:hAnsi="Times New Roman" w:cs="Times New Roman"/>
          <w:b/>
          <w:bCs/>
          <w:sz w:val="36"/>
          <w:szCs w:val="36"/>
          <w:lang w:val="vi-VN"/>
        </w:rPr>
        <w:t xml:space="preserve"> TẮT </w:t>
      </w:r>
      <w:r w:rsidR="00D10613" w:rsidRPr="009F70F6">
        <w:rPr>
          <w:rFonts w:ascii="Times New Roman" w:hAnsi="Times New Roman" w:cs="Times New Roman"/>
          <w:b/>
          <w:bCs/>
          <w:sz w:val="36"/>
          <w:szCs w:val="36"/>
          <w:lang w:val="pl-PL"/>
        </w:rPr>
        <w:t>ĐỀ ÁN THẠC SĨ LUẬT KINH TẾ</w:t>
      </w:r>
    </w:p>
    <w:p w14:paraId="0155EC01" w14:textId="77777777" w:rsidR="00A56C2E" w:rsidRPr="009F70F6" w:rsidRDefault="00A56C2E" w:rsidP="00A56C2E">
      <w:pPr>
        <w:spacing w:after="0" w:line="240" w:lineRule="auto"/>
        <w:jc w:val="center"/>
        <w:rPr>
          <w:rFonts w:ascii="Times New Roman" w:hAnsi="Times New Roman" w:cs="Times New Roman"/>
          <w:b/>
          <w:bCs/>
          <w:sz w:val="36"/>
          <w:szCs w:val="36"/>
          <w:lang w:val="vi-VN"/>
        </w:rPr>
      </w:pPr>
    </w:p>
    <w:p w14:paraId="569EA17C" w14:textId="0FA8FB68" w:rsidR="00D10613" w:rsidRPr="009F70F6" w:rsidRDefault="00D10613" w:rsidP="00A56C2E">
      <w:pPr>
        <w:tabs>
          <w:tab w:val="left" w:pos="0"/>
        </w:tabs>
        <w:spacing w:after="0" w:line="240" w:lineRule="auto"/>
        <w:jc w:val="center"/>
        <w:rPr>
          <w:rFonts w:ascii="Times New Roman" w:hAnsi="Times New Roman" w:cs="Times New Roman"/>
          <w:b/>
          <w:sz w:val="28"/>
          <w:szCs w:val="28"/>
          <w:lang w:val="pl-PL"/>
        </w:rPr>
      </w:pPr>
      <w:r w:rsidRPr="009F70F6">
        <w:rPr>
          <w:rFonts w:ascii="Times New Roman" w:hAnsi="Times New Roman" w:cs="Times New Roman"/>
          <w:b/>
          <w:sz w:val="28"/>
          <w:szCs w:val="28"/>
          <w:lang w:val="pl-PL"/>
        </w:rPr>
        <w:t>Mã số: 8</w:t>
      </w:r>
      <w:r w:rsidRPr="009F70F6">
        <w:rPr>
          <w:rFonts w:ascii="Times New Roman" w:hAnsi="Times New Roman" w:cs="Times New Roman"/>
          <w:b/>
          <w:sz w:val="28"/>
          <w:szCs w:val="28"/>
          <w:lang w:val="vi-VN"/>
        </w:rPr>
        <w:t xml:space="preserve"> </w:t>
      </w:r>
      <w:r w:rsidRPr="009F70F6">
        <w:rPr>
          <w:rFonts w:ascii="Times New Roman" w:hAnsi="Times New Roman" w:cs="Times New Roman"/>
          <w:b/>
          <w:sz w:val="28"/>
          <w:szCs w:val="28"/>
          <w:lang w:val="pl-PL"/>
        </w:rPr>
        <w:t>38 01 07</w:t>
      </w:r>
    </w:p>
    <w:p w14:paraId="60C1842B" w14:textId="77777777" w:rsidR="0076543F" w:rsidRPr="009F70F6" w:rsidRDefault="0076543F" w:rsidP="00A56C2E">
      <w:pPr>
        <w:tabs>
          <w:tab w:val="left" w:pos="0"/>
        </w:tabs>
        <w:spacing w:after="0" w:line="240" w:lineRule="auto"/>
        <w:jc w:val="center"/>
        <w:rPr>
          <w:rFonts w:ascii="Times New Roman" w:hAnsi="Times New Roman" w:cs="Times New Roman"/>
          <w:b/>
          <w:sz w:val="28"/>
          <w:szCs w:val="28"/>
          <w:lang w:val="pl-PL"/>
        </w:rPr>
      </w:pPr>
    </w:p>
    <w:p w14:paraId="4EE64489" w14:textId="77777777" w:rsidR="00A56C2E" w:rsidRPr="009F70F6" w:rsidRDefault="00A56C2E" w:rsidP="00A56C2E">
      <w:pPr>
        <w:tabs>
          <w:tab w:val="left" w:pos="0"/>
        </w:tabs>
        <w:spacing w:after="0" w:line="240" w:lineRule="auto"/>
        <w:rPr>
          <w:rFonts w:ascii="Times New Roman" w:hAnsi="Times New Roman" w:cs="Times New Roman"/>
          <w:sz w:val="28"/>
          <w:szCs w:val="28"/>
          <w:lang w:val="vi-VN"/>
        </w:rPr>
      </w:pPr>
    </w:p>
    <w:p w14:paraId="1C5BB44F" w14:textId="77777777" w:rsidR="00A56C2E" w:rsidRPr="009F70F6" w:rsidRDefault="00A56C2E" w:rsidP="00A56C2E">
      <w:pPr>
        <w:tabs>
          <w:tab w:val="left" w:pos="0"/>
        </w:tabs>
        <w:spacing w:after="0" w:line="240" w:lineRule="auto"/>
        <w:rPr>
          <w:rFonts w:ascii="Times New Roman" w:hAnsi="Times New Roman" w:cs="Times New Roman"/>
          <w:sz w:val="28"/>
          <w:szCs w:val="28"/>
          <w:lang w:val="vi-VN"/>
        </w:rPr>
      </w:pPr>
    </w:p>
    <w:p w14:paraId="3C6793B4" w14:textId="77777777" w:rsidR="00A56C2E" w:rsidRPr="009F70F6" w:rsidRDefault="00A56C2E" w:rsidP="00A56C2E">
      <w:pPr>
        <w:tabs>
          <w:tab w:val="left" w:pos="0"/>
        </w:tabs>
        <w:spacing w:after="0" w:line="240" w:lineRule="auto"/>
        <w:rPr>
          <w:rFonts w:ascii="Times New Roman" w:hAnsi="Times New Roman" w:cs="Times New Roman"/>
          <w:sz w:val="28"/>
          <w:szCs w:val="28"/>
          <w:lang w:val="vi-VN"/>
        </w:rPr>
      </w:pPr>
    </w:p>
    <w:p w14:paraId="7EA54CDA" w14:textId="77777777" w:rsidR="00A9656A" w:rsidRPr="009F70F6" w:rsidRDefault="00A9656A" w:rsidP="00A56C2E">
      <w:pPr>
        <w:tabs>
          <w:tab w:val="left" w:pos="0"/>
        </w:tabs>
        <w:spacing w:after="0" w:line="240" w:lineRule="auto"/>
        <w:rPr>
          <w:rFonts w:ascii="Times New Roman" w:hAnsi="Times New Roman" w:cs="Times New Roman"/>
          <w:sz w:val="28"/>
          <w:szCs w:val="28"/>
          <w:lang w:val="vi-VN"/>
        </w:rPr>
      </w:pPr>
    </w:p>
    <w:p w14:paraId="6EC62820" w14:textId="77777777" w:rsidR="00A9656A" w:rsidRPr="009F70F6" w:rsidRDefault="00A9656A" w:rsidP="00A56C2E">
      <w:pPr>
        <w:tabs>
          <w:tab w:val="left" w:pos="0"/>
        </w:tabs>
        <w:spacing w:after="0" w:line="240" w:lineRule="auto"/>
        <w:rPr>
          <w:rFonts w:ascii="Times New Roman" w:hAnsi="Times New Roman" w:cs="Times New Roman"/>
          <w:sz w:val="28"/>
          <w:szCs w:val="28"/>
          <w:lang w:val="vi-VN"/>
        </w:rPr>
      </w:pPr>
    </w:p>
    <w:p w14:paraId="327B16D6" w14:textId="77777777" w:rsidR="00A9656A" w:rsidRPr="009F70F6" w:rsidRDefault="00A9656A" w:rsidP="00A56C2E">
      <w:pPr>
        <w:tabs>
          <w:tab w:val="left" w:pos="0"/>
        </w:tabs>
        <w:spacing w:after="0" w:line="240" w:lineRule="auto"/>
        <w:rPr>
          <w:rFonts w:ascii="Times New Roman" w:hAnsi="Times New Roman" w:cs="Times New Roman"/>
          <w:sz w:val="28"/>
          <w:szCs w:val="28"/>
          <w:lang w:val="vi-VN"/>
        </w:rPr>
      </w:pPr>
    </w:p>
    <w:p w14:paraId="0D2B197E" w14:textId="77777777" w:rsidR="00A9656A" w:rsidRPr="009F70F6" w:rsidRDefault="00A9656A" w:rsidP="00A56C2E">
      <w:pPr>
        <w:tabs>
          <w:tab w:val="left" w:pos="0"/>
        </w:tabs>
        <w:spacing w:after="0" w:line="240" w:lineRule="auto"/>
        <w:rPr>
          <w:rFonts w:ascii="Times New Roman" w:hAnsi="Times New Roman" w:cs="Times New Roman"/>
          <w:sz w:val="28"/>
          <w:szCs w:val="28"/>
          <w:lang w:val="vi-VN"/>
        </w:rPr>
      </w:pPr>
    </w:p>
    <w:p w14:paraId="73B8BB1A" w14:textId="77777777" w:rsidR="00A56C2E" w:rsidRPr="009F70F6" w:rsidRDefault="00A56C2E" w:rsidP="00A56C2E">
      <w:pPr>
        <w:tabs>
          <w:tab w:val="left" w:pos="0"/>
        </w:tabs>
        <w:spacing w:after="0" w:line="240" w:lineRule="auto"/>
        <w:rPr>
          <w:rFonts w:ascii="Times New Roman" w:hAnsi="Times New Roman" w:cs="Times New Roman"/>
          <w:sz w:val="28"/>
          <w:szCs w:val="28"/>
          <w:lang w:val="vi-VN"/>
        </w:rPr>
      </w:pPr>
    </w:p>
    <w:p w14:paraId="67541ECB" w14:textId="77777777" w:rsidR="00912598" w:rsidRPr="009F70F6" w:rsidRDefault="00912598" w:rsidP="00A56C2E">
      <w:pPr>
        <w:tabs>
          <w:tab w:val="left" w:pos="0"/>
        </w:tabs>
        <w:spacing w:after="0" w:line="240" w:lineRule="auto"/>
        <w:rPr>
          <w:rFonts w:ascii="Times New Roman" w:hAnsi="Times New Roman" w:cs="Times New Roman"/>
          <w:sz w:val="28"/>
          <w:szCs w:val="28"/>
          <w:lang w:val="pl-PL"/>
        </w:rPr>
      </w:pPr>
    </w:p>
    <w:p w14:paraId="212E2D76" w14:textId="77777777" w:rsidR="00EE2DBA" w:rsidRPr="009F70F6" w:rsidRDefault="00EE2DBA" w:rsidP="00A56C2E">
      <w:pPr>
        <w:tabs>
          <w:tab w:val="left" w:pos="0"/>
        </w:tabs>
        <w:spacing w:after="0" w:line="240" w:lineRule="auto"/>
        <w:jc w:val="center"/>
        <w:rPr>
          <w:rFonts w:ascii="Times New Roman" w:hAnsi="Times New Roman" w:cs="Times New Roman"/>
          <w:b/>
          <w:bCs/>
          <w:sz w:val="28"/>
          <w:szCs w:val="28"/>
          <w:lang w:val="vi-VN"/>
        </w:rPr>
        <w:sectPr w:rsidR="00EE2DBA" w:rsidRPr="009F70F6" w:rsidSect="00A56C2E">
          <w:footerReference w:type="default" r:id="rId9"/>
          <w:pgSz w:w="11907" w:h="16840" w:code="9"/>
          <w:pgMar w:top="1418" w:right="1134" w:bottom="1418" w:left="1701" w:header="720" w:footer="720" w:gutter="0"/>
          <w:pgBorders w:display="firstPage">
            <w:top w:val="twistedLines1" w:sz="20" w:space="0" w:color="auto"/>
            <w:left w:val="twistedLines1" w:sz="20" w:space="0" w:color="auto"/>
            <w:bottom w:val="twistedLines1" w:sz="20" w:space="0" w:color="auto"/>
            <w:right w:val="twistedLines1" w:sz="20" w:space="0" w:color="auto"/>
          </w:pgBorders>
          <w:cols w:space="720"/>
          <w:titlePg/>
          <w:docGrid w:linePitch="381"/>
        </w:sectPr>
      </w:pPr>
      <w:r w:rsidRPr="009F70F6">
        <w:rPr>
          <w:rFonts w:ascii="Times New Roman" w:hAnsi="Times New Roman" w:cs="Times New Roman"/>
          <w:b/>
          <w:bCs/>
          <w:sz w:val="28"/>
          <w:szCs w:val="28"/>
          <w:lang w:val="pl-PL"/>
        </w:rPr>
        <w:t xml:space="preserve">HUẾ - </w:t>
      </w:r>
      <w:r w:rsidR="00D10613" w:rsidRPr="009F70F6">
        <w:rPr>
          <w:rFonts w:ascii="Times New Roman" w:hAnsi="Times New Roman" w:cs="Times New Roman"/>
          <w:b/>
          <w:bCs/>
          <w:sz w:val="28"/>
          <w:szCs w:val="28"/>
          <w:lang w:val="pl-PL"/>
        </w:rPr>
        <w:t>năm 2025</w:t>
      </w:r>
    </w:p>
    <w:p w14:paraId="01129F3A" w14:textId="1C1B9D3B" w:rsidR="00E743FF" w:rsidRPr="009F70F6" w:rsidRDefault="00A56C2E" w:rsidP="00A56C2E">
      <w:pPr>
        <w:pStyle w:val="Heading1"/>
        <w:numPr>
          <w:ilvl w:val="0"/>
          <w:numId w:val="0"/>
        </w:numPr>
        <w:tabs>
          <w:tab w:val="left" w:pos="0"/>
        </w:tabs>
        <w:spacing w:before="0" w:after="0" w:line="240" w:lineRule="auto"/>
        <w:rPr>
          <w:lang w:val="pl-PL"/>
        </w:rPr>
        <w:sectPr w:rsidR="00E743FF" w:rsidRPr="009F70F6" w:rsidSect="00A56C2E">
          <w:footerReference w:type="default" r:id="rId10"/>
          <w:pgSz w:w="11907" w:h="16840" w:code="9"/>
          <w:pgMar w:top="1418" w:right="1134" w:bottom="1418" w:left="1701" w:header="720" w:footer="720" w:gutter="0"/>
          <w:cols w:space="720"/>
          <w:docGrid w:linePitch="360"/>
        </w:sectPr>
      </w:pPr>
      <w:bookmarkStart w:id="2" w:name="_Toc166240936"/>
      <w:r w:rsidRPr="009F70F6">
        <w:rPr>
          <w:noProof/>
        </w:rPr>
        <w:lastRenderedPageBreak/>
        <mc:AlternateContent>
          <mc:Choice Requires="wps">
            <w:drawing>
              <wp:anchor distT="0" distB="0" distL="114300" distR="114300" simplePos="0" relativeHeight="251665408" behindDoc="0" locked="0" layoutInCell="1" allowOverlap="1" wp14:anchorId="62B87EAE" wp14:editId="5C8D1D32">
                <wp:simplePos x="0" y="0"/>
                <wp:positionH relativeFrom="column">
                  <wp:posOffset>-318135</wp:posOffset>
                </wp:positionH>
                <wp:positionV relativeFrom="paragraph">
                  <wp:posOffset>-152285</wp:posOffset>
                </wp:positionV>
                <wp:extent cx="5775960" cy="9130146"/>
                <wp:effectExtent l="0" t="0" r="15240" b="13970"/>
                <wp:wrapNone/>
                <wp:docPr id="691660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9130146"/>
                        </a:xfrm>
                        <a:prstGeom prst="rect">
                          <a:avLst/>
                        </a:prstGeom>
                        <a:solidFill>
                          <a:srgbClr val="FFFFFF"/>
                        </a:solidFill>
                        <a:ln w="9525">
                          <a:solidFill>
                            <a:srgbClr val="000000"/>
                          </a:solidFill>
                          <a:miter lim="800000"/>
                          <a:headEnd/>
                          <a:tailEnd/>
                        </a:ln>
                      </wps:spPr>
                      <wps:txbx>
                        <w:txbxContent>
                          <w:p w14:paraId="4AE89E3A" w14:textId="77777777" w:rsidR="00A56C2E" w:rsidRPr="00A33078" w:rsidRDefault="00A56C2E" w:rsidP="00A56C2E">
                            <w:pPr>
                              <w:pStyle w:val="BodyText"/>
                              <w:spacing w:line="360" w:lineRule="auto"/>
                              <w:ind w:left="284" w:right="417"/>
                              <w:jc w:val="center"/>
                              <w:rPr>
                                <w:b/>
                                <w:sz w:val="32"/>
                                <w:szCs w:val="32"/>
                              </w:rPr>
                            </w:pPr>
                          </w:p>
                          <w:p w14:paraId="590AFCF9" w14:textId="77777777" w:rsidR="00A56C2E" w:rsidRPr="00A33078" w:rsidRDefault="00A56C2E" w:rsidP="00A56C2E">
                            <w:pPr>
                              <w:pStyle w:val="BodyText"/>
                              <w:spacing w:line="360" w:lineRule="auto"/>
                              <w:ind w:left="284" w:right="417"/>
                              <w:jc w:val="center"/>
                              <w:rPr>
                                <w:sz w:val="32"/>
                                <w:szCs w:val="32"/>
                              </w:rPr>
                            </w:pPr>
                          </w:p>
                          <w:p w14:paraId="1597B77F" w14:textId="77777777" w:rsidR="00A56C2E" w:rsidRPr="00A33078" w:rsidRDefault="00A56C2E" w:rsidP="00A56C2E">
                            <w:pPr>
                              <w:pStyle w:val="BodyText"/>
                              <w:spacing w:line="360" w:lineRule="auto"/>
                              <w:ind w:left="284" w:right="417"/>
                              <w:jc w:val="center"/>
                              <w:rPr>
                                <w:sz w:val="32"/>
                                <w:szCs w:val="32"/>
                              </w:rPr>
                            </w:pPr>
                            <w:r w:rsidRPr="00A33078">
                              <w:rPr>
                                <w:sz w:val="32"/>
                                <w:szCs w:val="32"/>
                              </w:rPr>
                              <w:t>Công trình được hoàn thành tại:</w:t>
                            </w:r>
                          </w:p>
                          <w:p w14:paraId="78675135" w14:textId="77777777" w:rsidR="00A56C2E" w:rsidRPr="00C528E1" w:rsidRDefault="00A56C2E" w:rsidP="00A56C2E">
                            <w:pPr>
                              <w:spacing w:after="0"/>
                              <w:ind w:left="284" w:right="417"/>
                              <w:jc w:val="center"/>
                              <w:rPr>
                                <w:rFonts w:ascii="Times New Roman" w:hAnsi="Times New Roman" w:cs="Times New Roman"/>
                                <w:sz w:val="32"/>
                                <w:szCs w:val="32"/>
                                <w:lang w:val="vi"/>
                              </w:rPr>
                            </w:pPr>
                            <w:r w:rsidRPr="00C528E1">
                              <w:rPr>
                                <w:rFonts w:ascii="Times New Roman" w:hAnsi="Times New Roman" w:cs="Times New Roman"/>
                                <w:sz w:val="32"/>
                                <w:szCs w:val="32"/>
                                <w:lang w:val="vi"/>
                              </w:rPr>
                              <w:t>Trường Đại học Luật, Đại học Huế</w:t>
                            </w:r>
                          </w:p>
                          <w:p w14:paraId="2EA368CC" w14:textId="77777777" w:rsidR="00A56C2E" w:rsidRPr="00C528E1" w:rsidRDefault="00A56C2E" w:rsidP="00A56C2E">
                            <w:pPr>
                              <w:spacing w:after="0"/>
                              <w:ind w:left="284" w:right="417"/>
                              <w:jc w:val="center"/>
                              <w:rPr>
                                <w:rFonts w:ascii="Times New Roman" w:hAnsi="Times New Roman" w:cs="Times New Roman"/>
                                <w:b/>
                                <w:sz w:val="32"/>
                                <w:szCs w:val="32"/>
                                <w:lang w:val="vi"/>
                              </w:rPr>
                            </w:pPr>
                          </w:p>
                          <w:p w14:paraId="4DF82E67" w14:textId="77777777" w:rsidR="00A56C2E" w:rsidRPr="00C528E1" w:rsidRDefault="00A56C2E" w:rsidP="00A56C2E">
                            <w:pPr>
                              <w:spacing w:after="0"/>
                              <w:ind w:left="284" w:right="417"/>
                              <w:jc w:val="center"/>
                              <w:rPr>
                                <w:rFonts w:ascii="Times New Roman" w:hAnsi="Times New Roman" w:cs="Times New Roman"/>
                                <w:b/>
                                <w:sz w:val="32"/>
                                <w:szCs w:val="32"/>
                                <w:lang w:val="vi"/>
                              </w:rPr>
                            </w:pPr>
                          </w:p>
                          <w:p w14:paraId="45190C85" w14:textId="77777777" w:rsidR="00A56C2E" w:rsidRPr="00C528E1" w:rsidRDefault="00A56C2E" w:rsidP="00A56C2E">
                            <w:pPr>
                              <w:tabs>
                                <w:tab w:val="left" w:pos="3969"/>
                              </w:tabs>
                              <w:spacing w:after="0" w:line="360" w:lineRule="auto"/>
                              <w:ind w:right="-9" w:firstLine="1985"/>
                              <w:jc w:val="both"/>
                              <w:rPr>
                                <w:rFonts w:ascii="Times New Roman" w:hAnsi="Times New Roman" w:cs="Times New Roman"/>
                                <w:spacing w:val="-12"/>
                                <w:sz w:val="32"/>
                                <w:szCs w:val="32"/>
                                <w:lang w:val="vi"/>
                              </w:rPr>
                            </w:pPr>
                            <w:r w:rsidRPr="00C528E1">
                              <w:rPr>
                                <w:rFonts w:ascii="Times New Roman" w:hAnsi="Times New Roman" w:cs="Times New Roman"/>
                                <w:spacing w:val="-12"/>
                                <w:sz w:val="32"/>
                                <w:szCs w:val="32"/>
                                <w:lang w:val="vi"/>
                              </w:rPr>
                              <w:t>Người hướng dẫn khoa học:</w:t>
                            </w:r>
                          </w:p>
                          <w:p w14:paraId="6D0221C1" w14:textId="6EBBB4CD" w:rsidR="00A56C2E" w:rsidRPr="00A33078" w:rsidRDefault="00A56C2E" w:rsidP="00A56C2E">
                            <w:pPr>
                              <w:tabs>
                                <w:tab w:val="left" w:pos="0"/>
                              </w:tabs>
                              <w:spacing w:after="0" w:line="360" w:lineRule="auto"/>
                              <w:ind w:firstLine="1985"/>
                              <w:jc w:val="both"/>
                              <w:rPr>
                                <w:rFonts w:ascii="Times New Roman" w:eastAsia="Times New Roman" w:hAnsi="Times New Roman" w:cs="Times New Roman"/>
                                <w:b/>
                                <w:bCs/>
                                <w:sz w:val="28"/>
                                <w:szCs w:val="28"/>
                                <w:lang w:val="vi-VN"/>
                              </w:rPr>
                            </w:pPr>
                            <w:r w:rsidRPr="00A33078">
                              <w:rPr>
                                <w:rFonts w:ascii="Times New Roman" w:eastAsia="Times New Roman" w:hAnsi="Times New Roman" w:cs="Times New Roman"/>
                                <w:b/>
                                <w:bCs/>
                                <w:sz w:val="28"/>
                                <w:szCs w:val="28"/>
                                <w:lang w:val="pl-PL"/>
                              </w:rPr>
                              <w:t>1</w:t>
                            </w:r>
                            <w:r>
                              <w:rPr>
                                <w:rFonts w:ascii="Times New Roman" w:eastAsia="Times New Roman" w:hAnsi="Times New Roman" w:cs="Times New Roman"/>
                                <w:b/>
                                <w:bCs/>
                                <w:sz w:val="28"/>
                                <w:szCs w:val="28"/>
                                <w:lang w:val="vi-VN"/>
                              </w:rPr>
                              <w:t xml:space="preserve">. </w:t>
                            </w:r>
                            <w:r w:rsidRPr="00A33078">
                              <w:rPr>
                                <w:rFonts w:ascii="Times New Roman" w:eastAsia="Times New Roman" w:hAnsi="Times New Roman" w:cs="Times New Roman"/>
                                <w:b/>
                                <w:bCs/>
                                <w:sz w:val="28"/>
                                <w:szCs w:val="28"/>
                                <w:lang w:val="pl-PL"/>
                              </w:rPr>
                              <w:t>TS. CHU</w:t>
                            </w:r>
                            <w:r w:rsidRPr="00A33078">
                              <w:rPr>
                                <w:rFonts w:ascii="Times New Roman" w:eastAsia="Times New Roman" w:hAnsi="Times New Roman" w:cs="Times New Roman"/>
                                <w:b/>
                                <w:bCs/>
                                <w:sz w:val="28"/>
                                <w:szCs w:val="28"/>
                                <w:lang w:val="vi-VN"/>
                              </w:rPr>
                              <w:t xml:space="preserve"> VĂN HÙNG</w:t>
                            </w:r>
                            <w:r w:rsidRPr="00A33078">
                              <w:rPr>
                                <w:rFonts w:ascii="Times New Roman" w:eastAsia="Times New Roman" w:hAnsi="Times New Roman" w:cs="Times New Roman"/>
                                <w:b/>
                                <w:bCs/>
                                <w:sz w:val="28"/>
                                <w:szCs w:val="28"/>
                                <w:lang w:val="pl-PL"/>
                              </w:rPr>
                              <w:t xml:space="preserve"> </w:t>
                            </w:r>
                          </w:p>
                          <w:p w14:paraId="49A2E343" w14:textId="08F56932" w:rsidR="00A56C2E" w:rsidRPr="00A56C2E" w:rsidRDefault="00A56C2E" w:rsidP="00A56C2E">
                            <w:pPr>
                              <w:tabs>
                                <w:tab w:val="left" w:pos="0"/>
                              </w:tabs>
                              <w:spacing w:after="0" w:line="360" w:lineRule="auto"/>
                              <w:ind w:firstLine="1985"/>
                              <w:rPr>
                                <w:rFonts w:ascii="Times New Roman" w:eastAsia="Times New Roman" w:hAnsi="Times New Roman" w:cs="Times New Roman"/>
                                <w:b/>
                                <w:bCs/>
                                <w:sz w:val="28"/>
                                <w:szCs w:val="28"/>
                                <w:lang w:val="vi-VN"/>
                              </w:rPr>
                            </w:pPr>
                            <w:r w:rsidRPr="00A33078">
                              <w:rPr>
                                <w:rFonts w:ascii="Times New Roman" w:eastAsia="Times New Roman" w:hAnsi="Times New Roman" w:cs="Times New Roman"/>
                                <w:b/>
                                <w:bCs/>
                                <w:sz w:val="28"/>
                                <w:szCs w:val="28"/>
                                <w:lang w:val="pl-PL"/>
                              </w:rPr>
                              <w:t>2. TS</w:t>
                            </w:r>
                            <w:r w:rsidRPr="00A33078">
                              <w:rPr>
                                <w:rFonts w:ascii="Times New Roman" w:eastAsia="Times New Roman" w:hAnsi="Times New Roman" w:cs="Times New Roman"/>
                                <w:b/>
                                <w:bCs/>
                                <w:sz w:val="28"/>
                                <w:szCs w:val="28"/>
                                <w:lang w:val="vi-VN"/>
                              </w:rPr>
                              <w:t>.</w:t>
                            </w:r>
                            <w:r w:rsidRPr="00A33078">
                              <w:rPr>
                                <w:rFonts w:ascii="Times New Roman" w:eastAsia="Times New Roman" w:hAnsi="Times New Roman" w:cs="Times New Roman"/>
                                <w:b/>
                                <w:bCs/>
                                <w:sz w:val="28"/>
                                <w:szCs w:val="28"/>
                                <w:lang w:val="pl-PL"/>
                              </w:rPr>
                              <w:t xml:space="preserve"> NGUYỄN </w:t>
                            </w:r>
                            <w:r>
                              <w:rPr>
                                <w:rFonts w:ascii="Times New Roman" w:eastAsia="Times New Roman" w:hAnsi="Times New Roman" w:cs="Times New Roman"/>
                                <w:b/>
                                <w:bCs/>
                                <w:sz w:val="28"/>
                                <w:szCs w:val="28"/>
                                <w:lang w:val="vi-VN"/>
                              </w:rPr>
                              <w:t>THỊ BÌNH</w:t>
                            </w:r>
                          </w:p>
                          <w:p w14:paraId="7A3F3BED" w14:textId="77777777" w:rsidR="00A56C2E" w:rsidRPr="00C528E1" w:rsidRDefault="00A56C2E" w:rsidP="00A56C2E">
                            <w:pPr>
                              <w:spacing w:after="0"/>
                              <w:ind w:left="284" w:right="417"/>
                              <w:jc w:val="center"/>
                              <w:rPr>
                                <w:rFonts w:ascii="Times New Roman" w:hAnsi="Times New Roman" w:cs="Times New Roman"/>
                                <w:b/>
                                <w:sz w:val="32"/>
                                <w:szCs w:val="32"/>
                                <w:u w:val="single"/>
                                <w:lang w:val="pl-PL"/>
                              </w:rPr>
                            </w:pPr>
                          </w:p>
                          <w:p w14:paraId="66EAE9A2" w14:textId="77777777" w:rsidR="00A56C2E" w:rsidRPr="00C528E1" w:rsidRDefault="00A56C2E" w:rsidP="00A56C2E">
                            <w:pPr>
                              <w:spacing w:after="0"/>
                              <w:ind w:left="284" w:right="417"/>
                              <w:rPr>
                                <w:rFonts w:ascii="Times New Roman" w:hAnsi="Times New Roman" w:cs="Times New Roman"/>
                                <w:sz w:val="32"/>
                                <w:szCs w:val="32"/>
                                <w:lang w:val="pl-PL"/>
                              </w:rPr>
                            </w:pPr>
                          </w:p>
                          <w:p w14:paraId="5D11D37A" w14:textId="77777777" w:rsidR="00A56C2E" w:rsidRPr="00C528E1" w:rsidRDefault="00A56C2E" w:rsidP="00A56C2E">
                            <w:pPr>
                              <w:spacing w:after="0"/>
                              <w:ind w:left="284" w:right="417"/>
                              <w:rPr>
                                <w:rFonts w:ascii="Times New Roman" w:hAnsi="Times New Roman" w:cs="Times New Roman"/>
                                <w:sz w:val="32"/>
                                <w:szCs w:val="32"/>
                                <w:lang w:val="pl-PL"/>
                              </w:rPr>
                            </w:pPr>
                          </w:p>
                          <w:p w14:paraId="0FEAD12E" w14:textId="371F4816" w:rsidR="00A56C2E" w:rsidRPr="00C528E1" w:rsidRDefault="00A56C2E" w:rsidP="00A56C2E">
                            <w:pPr>
                              <w:spacing w:after="0"/>
                              <w:ind w:left="284" w:right="417"/>
                              <w:jc w:val="center"/>
                              <w:rPr>
                                <w:rFonts w:ascii="Times New Roman" w:hAnsi="Times New Roman" w:cs="Times New Roman"/>
                                <w:sz w:val="32"/>
                                <w:szCs w:val="32"/>
                                <w:lang w:val="pl-PL"/>
                              </w:rPr>
                            </w:pPr>
                            <w:r w:rsidRPr="00C528E1">
                              <w:rPr>
                                <w:rFonts w:ascii="Times New Roman" w:hAnsi="Times New Roman" w:cs="Times New Roman"/>
                                <w:sz w:val="32"/>
                                <w:szCs w:val="32"/>
                                <w:lang w:val="pl-PL"/>
                              </w:rPr>
                              <w:t xml:space="preserve">Phản biện: </w:t>
                            </w:r>
                            <w:r w:rsidR="00EC4A4C">
                              <w:rPr>
                                <w:rFonts w:ascii="Times New Roman" w:hAnsi="Times New Roman" w:cs="Times New Roman"/>
                                <w:sz w:val="32"/>
                                <w:szCs w:val="32"/>
                                <w:lang w:val="pl-PL"/>
                              </w:rPr>
                              <w:t xml:space="preserve"> TS. Lê Thị Nga</w:t>
                            </w:r>
                          </w:p>
                          <w:p w14:paraId="3E678DBB" w14:textId="77777777" w:rsidR="00A56C2E" w:rsidRPr="00C528E1" w:rsidRDefault="00A56C2E" w:rsidP="00A56C2E">
                            <w:pPr>
                              <w:spacing w:after="0"/>
                              <w:ind w:left="284" w:right="417"/>
                              <w:rPr>
                                <w:rFonts w:ascii="Times New Roman" w:hAnsi="Times New Roman" w:cs="Times New Roman"/>
                                <w:sz w:val="32"/>
                                <w:szCs w:val="32"/>
                                <w:lang w:val="pl-PL"/>
                              </w:rPr>
                            </w:pPr>
                          </w:p>
                          <w:p w14:paraId="25B5055E" w14:textId="77777777" w:rsidR="00A56C2E" w:rsidRPr="00A33078" w:rsidRDefault="00A56C2E" w:rsidP="00A56C2E">
                            <w:pPr>
                              <w:pStyle w:val="BodyText"/>
                              <w:spacing w:line="360" w:lineRule="auto"/>
                              <w:ind w:left="284" w:right="417" w:firstLine="0"/>
                              <w:rPr>
                                <w:sz w:val="32"/>
                                <w:szCs w:val="32"/>
                              </w:rPr>
                            </w:pPr>
                          </w:p>
                          <w:p w14:paraId="2C9BB719" w14:textId="77777777" w:rsidR="00A56C2E" w:rsidRPr="00A33078" w:rsidRDefault="00A56C2E" w:rsidP="00A56C2E">
                            <w:pPr>
                              <w:pStyle w:val="BodyText"/>
                              <w:spacing w:line="360" w:lineRule="auto"/>
                              <w:ind w:left="284" w:right="417" w:firstLine="0"/>
                              <w:rPr>
                                <w:sz w:val="32"/>
                                <w:szCs w:val="32"/>
                              </w:rPr>
                            </w:pPr>
                          </w:p>
                          <w:p w14:paraId="6CCC0CA7" w14:textId="77777777" w:rsidR="00A56C2E" w:rsidRPr="00A33078" w:rsidRDefault="00A56C2E" w:rsidP="00A56C2E">
                            <w:pPr>
                              <w:pStyle w:val="BodyText"/>
                              <w:spacing w:line="360" w:lineRule="auto"/>
                              <w:ind w:left="284" w:right="417" w:firstLine="0"/>
                              <w:rPr>
                                <w:sz w:val="32"/>
                                <w:szCs w:val="32"/>
                              </w:rPr>
                            </w:pPr>
                          </w:p>
                          <w:p w14:paraId="6B0E42F3" w14:textId="77777777" w:rsidR="00A56C2E" w:rsidRPr="00A33078" w:rsidRDefault="00A56C2E" w:rsidP="00A56C2E">
                            <w:pPr>
                              <w:pStyle w:val="BodyText"/>
                              <w:spacing w:line="360" w:lineRule="auto"/>
                              <w:ind w:left="284" w:right="417" w:firstLine="0"/>
                              <w:jc w:val="center"/>
                              <w:rPr>
                                <w:sz w:val="32"/>
                                <w:szCs w:val="32"/>
                              </w:rPr>
                            </w:pPr>
                            <w:r w:rsidRPr="00A33078">
                              <w:rPr>
                                <w:sz w:val="32"/>
                                <w:szCs w:val="32"/>
                              </w:rPr>
                              <w:t xml:space="preserve">Đề án sẽ được bảo vệ trước Hội đồng chấm </w:t>
                            </w:r>
                          </w:p>
                          <w:p w14:paraId="1D2B4DDB" w14:textId="77777777" w:rsidR="00A56C2E" w:rsidRPr="00A33078" w:rsidRDefault="00A56C2E" w:rsidP="00A56C2E">
                            <w:pPr>
                              <w:pStyle w:val="BodyText"/>
                              <w:spacing w:line="360" w:lineRule="auto"/>
                              <w:ind w:left="284" w:right="417" w:firstLine="0"/>
                              <w:jc w:val="center"/>
                              <w:rPr>
                                <w:sz w:val="32"/>
                                <w:szCs w:val="32"/>
                              </w:rPr>
                            </w:pPr>
                            <w:r w:rsidRPr="00A33078">
                              <w:rPr>
                                <w:sz w:val="32"/>
                                <w:szCs w:val="32"/>
                              </w:rPr>
                              <w:t>Đề án Thạc sĩ Luật Kinh tế họp tại: Trường Đại học Luật</w:t>
                            </w:r>
                          </w:p>
                          <w:p w14:paraId="21567B7D" w14:textId="69DC896A" w:rsidR="00A56C2E" w:rsidRPr="00A33078" w:rsidRDefault="00A56C2E" w:rsidP="00A56C2E">
                            <w:pPr>
                              <w:pStyle w:val="BodyText"/>
                              <w:spacing w:line="360" w:lineRule="auto"/>
                              <w:ind w:left="284" w:right="417" w:firstLine="0"/>
                              <w:jc w:val="center"/>
                              <w:rPr>
                                <w:sz w:val="32"/>
                                <w:szCs w:val="32"/>
                              </w:rPr>
                            </w:pPr>
                            <w:r w:rsidRPr="00A33078">
                              <w:rPr>
                                <w:sz w:val="32"/>
                                <w:szCs w:val="32"/>
                              </w:rPr>
                              <w:t xml:space="preserve">Vào ngày……. tháng </w:t>
                            </w:r>
                            <w:r>
                              <w:rPr>
                                <w:sz w:val="32"/>
                                <w:szCs w:val="32"/>
                                <w:lang w:val="vi-VN"/>
                              </w:rPr>
                              <w:t>8</w:t>
                            </w:r>
                            <w:r w:rsidRPr="00A33078">
                              <w:rPr>
                                <w:sz w:val="32"/>
                                <w:szCs w:val="32"/>
                              </w:rPr>
                              <w:t xml:space="preserve"> năm 2025</w:t>
                            </w:r>
                          </w:p>
                          <w:p w14:paraId="0DCC3558" w14:textId="77777777" w:rsidR="00A56C2E" w:rsidRPr="00C528E1" w:rsidRDefault="00A56C2E" w:rsidP="00A56C2E">
                            <w:pPr>
                              <w:spacing w:after="0"/>
                              <w:ind w:left="284" w:right="417"/>
                              <w:rPr>
                                <w:rFonts w:ascii="Times New Roman" w:hAnsi="Times New Roman" w:cs="Times New Roman"/>
                                <w:sz w:val="32"/>
                                <w:szCs w:val="32"/>
                                <w:lang w:val="vi"/>
                              </w:rPr>
                            </w:pPr>
                          </w:p>
                          <w:p w14:paraId="6E2716A8" w14:textId="77777777" w:rsidR="00A56C2E" w:rsidRPr="00C528E1" w:rsidRDefault="00A56C2E" w:rsidP="00A56C2E">
                            <w:pPr>
                              <w:spacing w:after="0"/>
                              <w:ind w:left="284" w:right="417"/>
                              <w:rPr>
                                <w:rFonts w:ascii="Times New Roman" w:hAnsi="Times New Roman" w:cs="Times New Roman"/>
                                <w:sz w:val="32"/>
                                <w:szCs w:val="32"/>
                                <w:lang w:val="vi"/>
                              </w:rPr>
                            </w:pPr>
                          </w:p>
                          <w:p w14:paraId="6C9D12E1" w14:textId="77777777" w:rsidR="00A56C2E" w:rsidRPr="00C528E1" w:rsidRDefault="00A56C2E" w:rsidP="00A56C2E">
                            <w:pPr>
                              <w:spacing w:after="0"/>
                              <w:ind w:left="284" w:right="417"/>
                              <w:rPr>
                                <w:rFonts w:ascii="Times New Roman" w:hAnsi="Times New Roman" w:cs="Times New Roman"/>
                                <w:sz w:val="32"/>
                                <w:szCs w:val="32"/>
                                <w:lang w:val="vi"/>
                              </w:rPr>
                            </w:pPr>
                          </w:p>
                          <w:p w14:paraId="60EA38A6" w14:textId="77777777" w:rsidR="00A56C2E" w:rsidRPr="00A33078" w:rsidRDefault="00A56C2E" w:rsidP="00A56C2E">
                            <w:pPr>
                              <w:pStyle w:val="Heading11"/>
                              <w:spacing w:before="0" w:line="360" w:lineRule="auto"/>
                              <w:ind w:left="284" w:right="417"/>
                              <w:jc w:val="center"/>
                              <w:rPr>
                                <w:lang w:val="vi-VN"/>
                              </w:rPr>
                            </w:pPr>
                            <w:r w:rsidRPr="00A33078">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B87EAE" id="_x0000_t202" coordsize="21600,21600" o:spt="202" path="m,l,21600r21600,l21600,xe">
                <v:stroke joinstyle="miter"/>
                <v:path gradientshapeok="t" o:connecttype="rect"/>
              </v:shapetype>
              <v:shape id="Text Box 2" o:spid="_x0000_s1026" type="#_x0000_t202" style="position:absolute;left:0;text-align:left;margin-left:-25.05pt;margin-top:-12pt;width:454.8pt;height:71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87MQIAAFkEAAAOAAAAZHJzL2Uyb0RvYy54bWysVNtu2zAMfR+wfxD0vtjOErcx4hRdugwD&#10;ugvQ7gNkWY6FyaImKbGzry8lu1l2exnmB4EUqUPykPT6ZugUOQrrJOiSZrOUEqE51FLvS/rlcffq&#10;mhLnma6ZAi1KehKO3mxevlj3phBzaEHVwhIE0a7oTUlb702RJI63omNuBkZoNDZgO+ZRtfuktqxH&#10;9E4l8zTNkx5sbSxw4Rze3o1Guon4TSO4/9Q0TniiSoq5+XjaeFbhTDZrVuwtM63kUxrsH7LomNQY&#10;9Ax1xzwjByt/g+okt+Cg8TMOXQJNI7mINWA1WfpLNQ8tMyLWguQ4c6bJ/T9Y/vH42RJZlzRfZXme&#10;ZitsmGYdtupRDJ68gYHMA0u9cQU6Pxh09wNeY7djxc7cA//qiIZty/Re3FoLfStYjVlm4WVy8XTE&#10;cQGk6j9AjWHYwUMEGhrbBQqRFILo2K3TuUMhFY6Xy6ur5SpHE0fbKnudZos8xmDF83NjnX8noCNB&#10;KKnFEYjw7HjvfEiHFc8uIZoDJeudVCoqdl9tlSVHhuOyi9+E/pOb0qTH8Mv5cmTgrxBp/P4E0UmP&#10;c69kV9LrsxMrAm9vdR2n0jOpRhlTVnoiMnA3suiHapgaU0F9QkotjPON+4hCC/Y7JT3OdkndtwOz&#10;ghL1XmNbVtliEZYhKovl1RwVe2mpLi1Mc4QqqadkFLd+XKCDsXLfYqRxEDTcYisbGUkOPR+zmvLG&#10;+Y3cT7sWFuRSj14//gibJwAAAP//AwBQSwMEFAAGAAgAAAAhAG96Um/iAAAADAEAAA8AAABkcnMv&#10;ZG93bnJldi54bWxMj8FOwzAMhu9IvENkJC5oS7u1W1eaTggJBDcYE1yzJmsrEqckWVfeHnOCmy1/&#10;+v391Xayho3ah96hgHSeANPYONVjK2D/9jArgIUoUUnjUAv41gG29eVFJUvlzviqx11sGYVgKKWA&#10;Lsah5Dw0nbYyzN2gkW5H562MtPqWKy/PFG4NXyTJilvZI33o5KDvO9187k5WQJE9jR/hefny3qyO&#10;ZhNv1uPjlxfi+mq6uwUW9RT/YPjVJ3WoyengTqgCMwJmeZISSsMio1JEFPkmB3YgNEuXBfC64v9L&#10;1D8AAAD//wMAUEsBAi0AFAAGAAgAAAAhALaDOJL+AAAA4QEAABMAAAAAAAAAAAAAAAAAAAAAAFtD&#10;b250ZW50X1R5cGVzXS54bWxQSwECLQAUAAYACAAAACEAOP0h/9YAAACUAQAACwAAAAAAAAAAAAAA&#10;AAAvAQAAX3JlbHMvLnJlbHNQSwECLQAUAAYACAAAACEAAcTPOzECAABZBAAADgAAAAAAAAAAAAAA&#10;AAAuAgAAZHJzL2Uyb0RvYy54bWxQSwECLQAUAAYACAAAACEAb3pSb+IAAAAMAQAADwAAAAAAAAAA&#10;AAAAAACLBAAAZHJzL2Rvd25yZXYueG1sUEsFBgAAAAAEAAQA8wAAAJoFAAAAAA==&#10;">
                <v:textbox>
                  <w:txbxContent>
                    <w:p w14:paraId="4AE89E3A" w14:textId="77777777" w:rsidR="00A56C2E" w:rsidRPr="00A33078" w:rsidRDefault="00A56C2E" w:rsidP="00A56C2E">
                      <w:pPr>
                        <w:pStyle w:val="BodyText"/>
                        <w:spacing w:line="360" w:lineRule="auto"/>
                        <w:ind w:left="284" w:right="417"/>
                        <w:jc w:val="center"/>
                        <w:rPr>
                          <w:b/>
                          <w:sz w:val="32"/>
                          <w:szCs w:val="32"/>
                        </w:rPr>
                      </w:pPr>
                    </w:p>
                    <w:p w14:paraId="590AFCF9" w14:textId="77777777" w:rsidR="00A56C2E" w:rsidRPr="00A33078" w:rsidRDefault="00A56C2E" w:rsidP="00A56C2E">
                      <w:pPr>
                        <w:pStyle w:val="BodyText"/>
                        <w:spacing w:line="360" w:lineRule="auto"/>
                        <w:ind w:left="284" w:right="417"/>
                        <w:jc w:val="center"/>
                        <w:rPr>
                          <w:sz w:val="32"/>
                          <w:szCs w:val="32"/>
                        </w:rPr>
                      </w:pPr>
                    </w:p>
                    <w:p w14:paraId="1597B77F" w14:textId="77777777" w:rsidR="00A56C2E" w:rsidRPr="00A33078" w:rsidRDefault="00A56C2E" w:rsidP="00A56C2E">
                      <w:pPr>
                        <w:pStyle w:val="BodyText"/>
                        <w:spacing w:line="360" w:lineRule="auto"/>
                        <w:ind w:left="284" w:right="417"/>
                        <w:jc w:val="center"/>
                        <w:rPr>
                          <w:sz w:val="32"/>
                          <w:szCs w:val="32"/>
                        </w:rPr>
                      </w:pPr>
                      <w:r w:rsidRPr="00A33078">
                        <w:rPr>
                          <w:sz w:val="32"/>
                          <w:szCs w:val="32"/>
                        </w:rPr>
                        <w:t>Công trình được hoàn thành tại:</w:t>
                      </w:r>
                    </w:p>
                    <w:p w14:paraId="78675135" w14:textId="77777777" w:rsidR="00A56C2E" w:rsidRPr="00C528E1" w:rsidRDefault="00A56C2E" w:rsidP="00A56C2E">
                      <w:pPr>
                        <w:spacing w:after="0"/>
                        <w:ind w:left="284" w:right="417"/>
                        <w:jc w:val="center"/>
                        <w:rPr>
                          <w:rFonts w:ascii="Times New Roman" w:hAnsi="Times New Roman" w:cs="Times New Roman"/>
                          <w:sz w:val="32"/>
                          <w:szCs w:val="32"/>
                          <w:lang w:val="vi"/>
                        </w:rPr>
                      </w:pPr>
                      <w:r w:rsidRPr="00C528E1">
                        <w:rPr>
                          <w:rFonts w:ascii="Times New Roman" w:hAnsi="Times New Roman" w:cs="Times New Roman"/>
                          <w:sz w:val="32"/>
                          <w:szCs w:val="32"/>
                          <w:lang w:val="vi"/>
                        </w:rPr>
                        <w:t>Trường Đại học Luật, Đại học Huế</w:t>
                      </w:r>
                    </w:p>
                    <w:p w14:paraId="2EA368CC" w14:textId="77777777" w:rsidR="00A56C2E" w:rsidRPr="00C528E1" w:rsidRDefault="00A56C2E" w:rsidP="00A56C2E">
                      <w:pPr>
                        <w:spacing w:after="0"/>
                        <w:ind w:left="284" w:right="417"/>
                        <w:jc w:val="center"/>
                        <w:rPr>
                          <w:rFonts w:ascii="Times New Roman" w:hAnsi="Times New Roman" w:cs="Times New Roman"/>
                          <w:b/>
                          <w:sz w:val="32"/>
                          <w:szCs w:val="32"/>
                          <w:lang w:val="vi"/>
                        </w:rPr>
                      </w:pPr>
                    </w:p>
                    <w:p w14:paraId="4DF82E67" w14:textId="77777777" w:rsidR="00A56C2E" w:rsidRPr="00C528E1" w:rsidRDefault="00A56C2E" w:rsidP="00A56C2E">
                      <w:pPr>
                        <w:spacing w:after="0"/>
                        <w:ind w:left="284" w:right="417"/>
                        <w:jc w:val="center"/>
                        <w:rPr>
                          <w:rFonts w:ascii="Times New Roman" w:hAnsi="Times New Roman" w:cs="Times New Roman"/>
                          <w:b/>
                          <w:sz w:val="32"/>
                          <w:szCs w:val="32"/>
                          <w:lang w:val="vi"/>
                        </w:rPr>
                      </w:pPr>
                    </w:p>
                    <w:p w14:paraId="45190C85" w14:textId="77777777" w:rsidR="00A56C2E" w:rsidRPr="00C528E1" w:rsidRDefault="00A56C2E" w:rsidP="00A56C2E">
                      <w:pPr>
                        <w:tabs>
                          <w:tab w:val="left" w:pos="3969"/>
                        </w:tabs>
                        <w:spacing w:after="0" w:line="360" w:lineRule="auto"/>
                        <w:ind w:right="-9" w:firstLine="1985"/>
                        <w:jc w:val="both"/>
                        <w:rPr>
                          <w:rFonts w:ascii="Times New Roman" w:hAnsi="Times New Roman" w:cs="Times New Roman"/>
                          <w:spacing w:val="-12"/>
                          <w:sz w:val="32"/>
                          <w:szCs w:val="32"/>
                          <w:lang w:val="vi"/>
                        </w:rPr>
                      </w:pPr>
                      <w:r w:rsidRPr="00C528E1">
                        <w:rPr>
                          <w:rFonts w:ascii="Times New Roman" w:hAnsi="Times New Roman" w:cs="Times New Roman"/>
                          <w:spacing w:val="-12"/>
                          <w:sz w:val="32"/>
                          <w:szCs w:val="32"/>
                          <w:lang w:val="vi"/>
                        </w:rPr>
                        <w:t>Người hướng dẫn khoa học:</w:t>
                      </w:r>
                    </w:p>
                    <w:p w14:paraId="6D0221C1" w14:textId="6EBBB4CD" w:rsidR="00A56C2E" w:rsidRPr="00A33078" w:rsidRDefault="00A56C2E" w:rsidP="00A56C2E">
                      <w:pPr>
                        <w:tabs>
                          <w:tab w:val="left" w:pos="0"/>
                        </w:tabs>
                        <w:spacing w:after="0" w:line="360" w:lineRule="auto"/>
                        <w:ind w:firstLine="1985"/>
                        <w:jc w:val="both"/>
                        <w:rPr>
                          <w:rFonts w:ascii="Times New Roman" w:eastAsia="Times New Roman" w:hAnsi="Times New Roman" w:cs="Times New Roman"/>
                          <w:b/>
                          <w:bCs/>
                          <w:sz w:val="28"/>
                          <w:szCs w:val="28"/>
                          <w:lang w:val="vi-VN"/>
                        </w:rPr>
                      </w:pPr>
                      <w:r w:rsidRPr="00A33078">
                        <w:rPr>
                          <w:rFonts w:ascii="Times New Roman" w:eastAsia="Times New Roman" w:hAnsi="Times New Roman" w:cs="Times New Roman"/>
                          <w:b/>
                          <w:bCs/>
                          <w:sz w:val="28"/>
                          <w:szCs w:val="28"/>
                          <w:lang w:val="pl-PL"/>
                        </w:rPr>
                        <w:t>1</w:t>
                      </w:r>
                      <w:r>
                        <w:rPr>
                          <w:rFonts w:ascii="Times New Roman" w:eastAsia="Times New Roman" w:hAnsi="Times New Roman" w:cs="Times New Roman"/>
                          <w:b/>
                          <w:bCs/>
                          <w:sz w:val="28"/>
                          <w:szCs w:val="28"/>
                          <w:lang w:val="vi-VN"/>
                        </w:rPr>
                        <w:t xml:space="preserve">. </w:t>
                      </w:r>
                      <w:r w:rsidRPr="00A33078">
                        <w:rPr>
                          <w:rFonts w:ascii="Times New Roman" w:eastAsia="Times New Roman" w:hAnsi="Times New Roman" w:cs="Times New Roman"/>
                          <w:b/>
                          <w:bCs/>
                          <w:sz w:val="28"/>
                          <w:szCs w:val="28"/>
                          <w:lang w:val="pl-PL"/>
                        </w:rPr>
                        <w:t>TS. CHU</w:t>
                      </w:r>
                      <w:r w:rsidRPr="00A33078">
                        <w:rPr>
                          <w:rFonts w:ascii="Times New Roman" w:eastAsia="Times New Roman" w:hAnsi="Times New Roman" w:cs="Times New Roman"/>
                          <w:b/>
                          <w:bCs/>
                          <w:sz w:val="28"/>
                          <w:szCs w:val="28"/>
                          <w:lang w:val="vi-VN"/>
                        </w:rPr>
                        <w:t xml:space="preserve"> VĂN HÙNG</w:t>
                      </w:r>
                      <w:r w:rsidRPr="00A33078">
                        <w:rPr>
                          <w:rFonts w:ascii="Times New Roman" w:eastAsia="Times New Roman" w:hAnsi="Times New Roman" w:cs="Times New Roman"/>
                          <w:b/>
                          <w:bCs/>
                          <w:sz w:val="28"/>
                          <w:szCs w:val="28"/>
                          <w:lang w:val="pl-PL"/>
                        </w:rPr>
                        <w:t xml:space="preserve"> </w:t>
                      </w:r>
                    </w:p>
                    <w:p w14:paraId="49A2E343" w14:textId="08F56932" w:rsidR="00A56C2E" w:rsidRPr="00A56C2E" w:rsidRDefault="00A56C2E" w:rsidP="00A56C2E">
                      <w:pPr>
                        <w:tabs>
                          <w:tab w:val="left" w:pos="0"/>
                        </w:tabs>
                        <w:spacing w:after="0" w:line="360" w:lineRule="auto"/>
                        <w:ind w:firstLine="1985"/>
                        <w:rPr>
                          <w:rFonts w:ascii="Times New Roman" w:eastAsia="Times New Roman" w:hAnsi="Times New Roman" w:cs="Times New Roman"/>
                          <w:b/>
                          <w:bCs/>
                          <w:sz w:val="28"/>
                          <w:szCs w:val="28"/>
                          <w:lang w:val="vi-VN"/>
                        </w:rPr>
                      </w:pPr>
                      <w:r w:rsidRPr="00A33078">
                        <w:rPr>
                          <w:rFonts w:ascii="Times New Roman" w:eastAsia="Times New Roman" w:hAnsi="Times New Roman" w:cs="Times New Roman"/>
                          <w:b/>
                          <w:bCs/>
                          <w:sz w:val="28"/>
                          <w:szCs w:val="28"/>
                          <w:lang w:val="pl-PL"/>
                        </w:rPr>
                        <w:t>2. TS</w:t>
                      </w:r>
                      <w:r w:rsidRPr="00A33078">
                        <w:rPr>
                          <w:rFonts w:ascii="Times New Roman" w:eastAsia="Times New Roman" w:hAnsi="Times New Roman" w:cs="Times New Roman"/>
                          <w:b/>
                          <w:bCs/>
                          <w:sz w:val="28"/>
                          <w:szCs w:val="28"/>
                          <w:lang w:val="vi-VN"/>
                        </w:rPr>
                        <w:t>.</w:t>
                      </w:r>
                      <w:r w:rsidRPr="00A33078">
                        <w:rPr>
                          <w:rFonts w:ascii="Times New Roman" w:eastAsia="Times New Roman" w:hAnsi="Times New Roman" w:cs="Times New Roman"/>
                          <w:b/>
                          <w:bCs/>
                          <w:sz w:val="28"/>
                          <w:szCs w:val="28"/>
                          <w:lang w:val="pl-PL"/>
                        </w:rPr>
                        <w:t xml:space="preserve"> NGUYỄN </w:t>
                      </w:r>
                      <w:r>
                        <w:rPr>
                          <w:rFonts w:ascii="Times New Roman" w:eastAsia="Times New Roman" w:hAnsi="Times New Roman" w:cs="Times New Roman"/>
                          <w:b/>
                          <w:bCs/>
                          <w:sz w:val="28"/>
                          <w:szCs w:val="28"/>
                          <w:lang w:val="vi-VN"/>
                        </w:rPr>
                        <w:t>THỊ BÌNH</w:t>
                      </w:r>
                    </w:p>
                    <w:p w14:paraId="7A3F3BED" w14:textId="77777777" w:rsidR="00A56C2E" w:rsidRPr="00C528E1" w:rsidRDefault="00A56C2E" w:rsidP="00A56C2E">
                      <w:pPr>
                        <w:spacing w:after="0"/>
                        <w:ind w:left="284" w:right="417"/>
                        <w:jc w:val="center"/>
                        <w:rPr>
                          <w:rFonts w:ascii="Times New Roman" w:hAnsi="Times New Roman" w:cs="Times New Roman"/>
                          <w:b/>
                          <w:sz w:val="32"/>
                          <w:szCs w:val="32"/>
                          <w:u w:val="single"/>
                          <w:lang w:val="pl-PL"/>
                        </w:rPr>
                      </w:pPr>
                    </w:p>
                    <w:p w14:paraId="66EAE9A2" w14:textId="77777777" w:rsidR="00A56C2E" w:rsidRPr="00C528E1" w:rsidRDefault="00A56C2E" w:rsidP="00A56C2E">
                      <w:pPr>
                        <w:spacing w:after="0"/>
                        <w:ind w:left="284" w:right="417"/>
                        <w:rPr>
                          <w:rFonts w:ascii="Times New Roman" w:hAnsi="Times New Roman" w:cs="Times New Roman"/>
                          <w:sz w:val="32"/>
                          <w:szCs w:val="32"/>
                          <w:lang w:val="pl-PL"/>
                        </w:rPr>
                      </w:pPr>
                    </w:p>
                    <w:p w14:paraId="5D11D37A" w14:textId="77777777" w:rsidR="00A56C2E" w:rsidRPr="00C528E1" w:rsidRDefault="00A56C2E" w:rsidP="00A56C2E">
                      <w:pPr>
                        <w:spacing w:after="0"/>
                        <w:ind w:left="284" w:right="417"/>
                        <w:rPr>
                          <w:rFonts w:ascii="Times New Roman" w:hAnsi="Times New Roman" w:cs="Times New Roman"/>
                          <w:sz w:val="32"/>
                          <w:szCs w:val="32"/>
                          <w:lang w:val="pl-PL"/>
                        </w:rPr>
                      </w:pPr>
                    </w:p>
                    <w:p w14:paraId="0FEAD12E" w14:textId="371F4816" w:rsidR="00A56C2E" w:rsidRPr="00C528E1" w:rsidRDefault="00A56C2E" w:rsidP="00A56C2E">
                      <w:pPr>
                        <w:spacing w:after="0"/>
                        <w:ind w:left="284" w:right="417"/>
                        <w:jc w:val="center"/>
                        <w:rPr>
                          <w:rFonts w:ascii="Times New Roman" w:hAnsi="Times New Roman" w:cs="Times New Roman"/>
                          <w:sz w:val="32"/>
                          <w:szCs w:val="32"/>
                          <w:lang w:val="pl-PL"/>
                        </w:rPr>
                      </w:pPr>
                      <w:r w:rsidRPr="00C528E1">
                        <w:rPr>
                          <w:rFonts w:ascii="Times New Roman" w:hAnsi="Times New Roman" w:cs="Times New Roman"/>
                          <w:sz w:val="32"/>
                          <w:szCs w:val="32"/>
                          <w:lang w:val="pl-PL"/>
                        </w:rPr>
                        <w:t xml:space="preserve">Phản biện: </w:t>
                      </w:r>
                      <w:r w:rsidR="00EC4A4C">
                        <w:rPr>
                          <w:rFonts w:ascii="Times New Roman" w:hAnsi="Times New Roman" w:cs="Times New Roman"/>
                          <w:sz w:val="32"/>
                          <w:szCs w:val="32"/>
                          <w:lang w:val="pl-PL"/>
                        </w:rPr>
                        <w:t xml:space="preserve"> TS. Lê Thị Nga</w:t>
                      </w:r>
                    </w:p>
                    <w:p w14:paraId="3E678DBB" w14:textId="77777777" w:rsidR="00A56C2E" w:rsidRPr="00C528E1" w:rsidRDefault="00A56C2E" w:rsidP="00A56C2E">
                      <w:pPr>
                        <w:spacing w:after="0"/>
                        <w:ind w:left="284" w:right="417"/>
                        <w:rPr>
                          <w:rFonts w:ascii="Times New Roman" w:hAnsi="Times New Roman" w:cs="Times New Roman"/>
                          <w:sz w:val="32"/>
                          <w:szCs w:val="32"/>
                          <w:lang w:val="pl-PL"/>
                        </w:rPr>
                      </w:pPr>
                    </w:p>
                    <w:p w14:paraId="25B5055E" w14:textId="77777777" w:rsidR="00A56C2E" w:rsidRPr="00A33078" w:rsidRDefault="00A56C2E" w:rsidP="00A56C2E">
                      <w:pPr>
                        <w:pStyle w:val="BodyText"/>
                        <w:spacing w:line="360" w:lineRule="auto"/>
                        <w:ind w:left="284" w:right="417" w:firstLine="0"/>
                        <w:rPr>
                          <w:sz w:val="32"/>
                          <w:szCs w:val="32"/>
                        </w:rPr>
                      </w:pPr>
                    </w:p>
                    <w:p w14:paraId="2C9BB719" w14:textId="77777777" w:rsidR="00A56C2E" w:rsidRPr="00A33078" w:rsidRDefault="00A56C2E" w:rsidP="00A56C2E">
                      <w:pPr>
                        <w:pStyle w:val="BodyText"/>
                        <w:spacing w:line="360" w:lineRule="auto"/>
                        <w:ind w:left="284" w:right="417" w:firstLine="0"/>
                        <w:rPr>
                          <w:sz w:val="32"/>
                          <w:szCs w:val="32"/>
                        </w:rPr>
                      </w:pPr>
                    </w:p>
                    <w:p w14:paraId="6CCC0CA7" w14:textId="77777777" w:rsidR="00A56C2E" w:rsidRPr="00A33078" w:rsidRDefault="00A56C2E" w:rsidP="00A56C2E">
                      <w:pPr>
                        <w:pStyle w:val="BodyText"/>
                        <w:spacing w:line="360" w:lineRule="auto"/>
                        <w:ind w:left="284" w:right="417" w:firstLine="0"/>
                        <w:rPr>
                          <w:sz w:val="32"/>
                          <w:szCs w:val="32"/>
                        </w:rPr>
                      </w:pPr>
                    </w:p>
                    <w:p w14:paraId="6B0E42F3" w14:textId="77777777" w:rsidR="00A56C2E" w:rsidRPr="00A33078" w:rsidRDefault="00A56C2E" w:rsidP="00A56C2E">
                      <w:pPr>
                        <w:pStyle w:val="BodyText"/>
                        <w:spacing w:line="360" w:lineRule="auto"/>
                        <w:ind w:left="284" w:right="417" w:firstLine="0"/>
                        <w:jc w:val="center"/>
                        <w:rPr>
                          <w:sz w:val="32"/>
                          <w:szCs w:val="32"/>
                        </w:rPr>
                      </w:pPr>
                      <w:r w:rsidRPr="00A33078">
                        <w:rPr>
                          <w:sz w:val="32"/>
                          <w:szCs w:val="32"/>
                        </w:rPr>
                        <w:t xml:space="preserve">Đề án sẽ được bảo vệ trước Hội đồng chấm </w:t>
                      </w:r>
                    </w:p>
                    <w:p w14:paraId="1D2B4DDB" w14:textId="77777777" w:rsidR="00A56C2E" w:rsidRPr="00A33078" w:rsidRDefault="00A56C2E" w:rsidP="00A56C2E">
                      <w:pPr>
                        <w:pStyle w:val="BodyText"/>
                        <w:spacing w:line="360" w:lineRule="auto"/>
                        <w:ind w:left="284" w:right="417" w:firstLine="0"/>
                        <w:jc w:val="center"/>
                        <w:rPr>
                          <w:sz w:val="32"/>
                          <w:szCs w:val="32"/>
                        </w:rPr>
                      </w:pPr>
                      <w:r w:rsidRPr="00A33078">
                        <w:rPr>
                          <w:sz w:val="32"/>
                          <w:szCs w:val="32"/>
                        </w:rPr>
                        <w:t>Đề án Thạc sĩ Luật Kinh tế họp tại: Trường Đại học Luật</w:t>
                      </w:r>
                    </w:p>
                    <w:p w14:paraId="21567B7D" w14:textId="69DC896A" w:rsidR="00A56C2E" w:rsidRPr="00A33078" w:rsidRDefault="00A56C2E" w:rsidP="00A56C2E">
                      <w:pPr>
                        <w:pStyle w:val="BodyText"/>
                        <w:spacing w:line="360" w:lineRule="auto"/>
                        <w:ind w:left="284" w:right="417" w:firstLine="0"/>
                        <w:jc w:val="center"/>
                        <w:rPr>
                          <w:sz w:val="32"/>
                          <w:szCs w:val="32"/>
                        </w:rPr>
                      </w:pPr>
                      <w:r w:rsidRPr="00A33078">
                        <w:rPr>
                          <w:sz w:val="32"/>
                          <w:szCs w:val="32"/>
                        </w:rPr>
                        <w:t xml:space="preserve">Vào ngày……. tháng </w:t>
                      </w:r>
                      <w:r>
                        <w:rPr>
                          <w:sz w:val="32"/>
                          <w:szCs w:val="32"/>
                          <w:lang w:val="vi-VN"/>
                        </w:rPr>
                        <w:t>8</w:t>
                      </w:r>
                      <w:r w:rsidRPr="00A33078">
                        <w:rPr>
                          <w:sz w:val="32"/>
                          <w:szCs w:val="32"/>
                        </w:rPr>
                        <w:t xml:space="preserve"> năm 2025</w:t>
                      </w:r>
                    </w:p>
                    <w:p w14:paraId="0DCC3558" w14:textId="77777777" w:rsidR="00A56C2E" w:rsidRPr="00C528E1" w:rsidRDefault="00A56C2E" w:rsidP="00A56C2E">
                      <w:pPr>
                        <w:spacing w:after="0"/>
                        <w:ind w:left="284" w:right="417"/>
                        <w:rPr>
                          <w:rFonts w:ascii="Times New Roman" w:hAnsi="Times New Roman" w:cs="Times New Roman"/>
                          <w:sz w:val="32"/>
                          <w:szCs w:val="32"/>
                          <w:lang w:val="vi"/>
                        </w:rPr>
                      </w:pPr>
                    </w:p>
                    <w:p w14:paraId="6E2716A8" w14:textId="77777777" w:rsidR="00A56C2E" w:rsidRPr="00C528E1" w:rsidRDefault="00A56C2E" w:rsidP="00A56C2E">
                      <w:pPr>
                        <w:spacing w:after="0"/>
                        <w:ind w:left="284" w:right="417"/>
                        <w:rPr>
                          <w:rFonts w:ascii="Times New Roman" w:hAnsi="Times New Roman" w:cs="Times New Roman"/>
                          <w:sz w:val="32"/>
                          <w:szCs w:val="32"/>
                          <w:lang w:val="vi"/>
                        </w:rPr>
                      </w:pPr>
                    </w:p>
                    <w:p w14:paraId="6C9D12E1" w14:textId="77777777" w:rsidR="00A56C2E" w:rsidRPr="00C528E1" w:rsidRDefault="00A56C2E" w:rsidP="00A56C2E">
                      <w:pPr>
                        <w:spacing w:after="0"/>
                        <w:ind w:left="284" w:right="417"/>
                        <w:rPr>
                          <w:rFonts w:ascii="Times New Roman" w:hAnsi="Times New Roman" w:cs="Times New Roman"/>
                          <w:sz w:val="32"/>
                          <w:szCs w:val="32"/>
                          <w:lang w:val="vi"/>
                        </w:rPr>
                      </w:pPr>
                    </w:p>
                    <w:p w14:paraId="60EA38A6" w14:textId="77777777" w:rsidR="00A56C2E" w:rsidRPr="00A33078" w:rsidRDefault="00A56C2E" w:rsidP="00A56C2E">
                      <w:pPr>
                        <w:pStyle w:val="Heading11"/>
                        <w:spacing w:before="0" w:line="360" w:lineRule="auto"/>
                        <w:ind w:left="284" w:right="417"/>
                        <w:jc w:val="center"/>
                        <w:rPr>
                          <w:lang w:val="vi-VN"/>
                        </w:rPr>
                      </w:pPr>
                      <w:r w:rsidRPr="00A33078">
                        <w:rPr>
                          <w:lang w:val="vi-VN"/>
                        </w:rPr>
                        <w:t>Trường Đại học Luật, Đại học Huế</w:t>
                      </w:r>
                    </w:p>
                  </w:txbxContent>
                </v:textbox>
              </v:shape>
            </w:pict>
          </mc:Fallback>
        </mc:AlternateContent>
      </w:r>
    </w:p>
    <w:p w14:paraId="4273133E" w14:textId="182A0802" w:rsidR="004B0AAC" w:rsidRPr="009F70F6" w:rsidRDefault="004B0AAC" w:rsidP="00547D08">
      <w:pPr>
        <w:pStyle w:val="TOCHeading"/>
        <w:spacing w:before="0" w:line="240" w:lineRule="auto"/>
        <w:jc w:val="center"/>
        <w:rPr>
          <w:rFonts w:ascii="Times New Roman" w:hAnsi="Times New Roman" w:cs="Times New Roman"/>
          <w:b/>
          <w:bCs/>
          <w:color w:val="auto"/>
          <w:sz w:val="28"/>
          <w:szCs w:val="28"/>
          <w:lang w:val="vi-VN"/>
        </w:rPr>
      </w:pPr>
      <w:bookmarkStart w:id="3" w:name="_Toc156501191"/>
      <w:bookmarkStart w:id="4" w:name="_Toc163228676"/>
      <w:bookmarkStart w:id="5" w:name="_Toc163412582"/>
      <w:bookmarkEnd w:id="0"/>
      <w:bookmarkEnd w:id="2"/>
      <w:r w:rsidRPr="009F70F6">
        <w:rPr>
          <w:rFonts w:ascii="Times New Roman" w:hAnsi="Times New Roman" w:cs="Times New Roman"/>
          <w:b/>
          <w:bCs/>
          <w:color w:val="auto"/>
          <w:sz w:val="28"/>
          <w:szCs w:val="28"/>
          <w:lang w:val="pl-PL"/>
        </w:rPr>
        <w:lastRenderedPageBreak/>
        <w:t>MỤC LỤC</w:t>
      </w:r>
      <w:r w:rsidR="00943DF3" w:rsidRPr="009F70F6">
        <w:rPr>
          <w:rFonts w:ascii="Times New Roman" w:hAnsi="Times New Roman" w:cs="Times New Roman"/>
          <w:b/>
          <w:bCs/>
          <w:color w:val="auto"/>
          <w:sz w:val="28"/>
          <w:szCs w:val="28"/>
          <w:lang w:val="vi-VN"/>
        </w:rPr>
        <w:br/>
      </w:r>
    </w:p>
    <w:p w14:paraId="6A66D410" w14:textId="547EA8D0" w:rsidR="00E15E20" w:rsidRPr="009F70F6" w:rsidRDefault="003979AF" w:rsidP="00E15E20">
      <w:pPr>
        <w:pStyle w:val="TOC1"/>
        <w:tabs>
          <w:tab w:val="clear" w:pos="8931"/>
          <w:tab w:val="right" w:leader="dot" w:pos="9072"/>
        </w:tabs>
        <w:rPr>
          <w:rFonts w:asciiTheme="minorHAnsi" w:eastAsiaTheme="minorEastAsia" w:hAnsiTheme="minorHAnsi" w:cstheme="minorBidi"/>
          <w:bCs w:val="0"/>
          <w:sz w:val="22"/>
          <w:szCs w:val="22"/>
          <w:lang w:val="en-US"/>
        </w:rPr>
      </w:pPr>
      <w:r w:rsidRPr="009F70F6">
        <w:rPr>
          <w:b w:val="0"/>
        </w:rPr>
        <w:fldChar w:fldCharType="begin"/>
      </w:r>
      <w:r w:rsidRPr="009F70F6">
        <w:rPr>
          <w:b w:val="0"/>
        </w:rPr>
        <w:instrText xml:space="preserve"> TOC \h \z \t "01,1,02,1,03,1" </w:instrText>
      </w:r>
      <w:r w:rsidRPr="009F70F6">
        <w:rPr>
          <w:b w:val="0"/>
        </w:rPr>
        <w:fldChar w:fldCharType="separate"/>
      </w:r>
      <w:hyperlink w:anchor="_Toc209259746" w:history="1">
        <w:r w:rsidR="00E15E20" w:rsidRPr="009F70F6">
          <w:rPr>
            <w:rStyle w:val="Hyperlink"/>
            <w:color w:val="auto"/>
          </w:rPr>
          <w:t>PHẦN MỞ ĐẦU</w:t>
        </w:r>
        <w:r w:rsidR="00E15E20" w:rsidRPr="009F70F6">
          <w:rPr>
            <w:webHidden/>
          </w:rPr>
          <w:tab/>
        </w:r>
        <w:r w:rsidR="00E15E20" w:rsidRPr="009F70F6">
          <w:rPr>
            <w:webHidden/>
          </w:rPr>
          <w:fldChar w:fldCharType="begin"/>
        </w:r>
        <w:r w:rsidR="00E15E20" w:rsidRPr="009F70F6">
          <w:rPr>
            <w:webHidden/>
          </w:rPr>
          <w:instrText xml:space="preserve"> PAGEREF _Toc209259746 \h </w:instrText>
        </w:r>
        <w:r w:rsidR="00E15E20" w:rsidRPr="009F70F6">
          <w:rPr>
            <w:webHidden/>
          </w:rPr>
        </w:r>
        <w:r w:rsidR="00E15E20" w:rsidRPr="009F70F6">
          <w:rPr>
            <w:webHidden/>
          </w:rPr>
          <w:fldChar w:fldCharType="separate"/>
        </w:r>
        <w:r w:rsidR="009F70F6">
          <w:rPr>
            <w:webHidden/>
          </w:rPr>
          <w:t>1</w:t>
        </w:r>
        <w:r w:rsidR="00E15E20" w:rsidRPr="009F70F6">
          <w:rPr>
            <w:webHidden/>
          </w:rPr>
          <w:fldChar w:fldCharType="end"/>
        </w:r>
      </w:hyperlink>
    </w:p>
    <w:p w14:paraId="05E266F0" w14:textId="40EE12AF"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47" w:history="1">
        <w:r w:rsidRPr="009F70F6">
          <w:rPr>
            <w:rStyle w:val="Hyperlink"/>
            <w:b w:val="0"/>
            <w:color w:val="auto"/>
          </w:rPr>
          <w:t>1. Tính cấp thiết của Đề án</w:t>
        </w:r>
        <w:r w:rsidRPr="009F70F6">
          <w:rPr>
            <w:b w:val="0"/>
            <w:webHidden/>
          </w:rPr>
          <w:tab/>
        </w:r>
        <w:r w:rsidRPr="009F70F6">
          <w:rPr>
            <w:b w:val="0"/>
            <w:webHidden/>
          </w:rPr>
          <w:fldChar w:fldCharType="begin"/>
        </w:r>
        <w:r w:rsidRPr="009F70F6">
          <w:rPr>
            <w:b w:val="0"/>
            <w:webHidden/>
          </w:rPr>
          <w:instrText xml:space="preserve"> PAGEREF _Toc209259747 \h </w:instrText>
        </w:r>
        <w:r w:rsidRPr="009F70F6">
          <w:rPr>
            <w:b w:val="0"/>
            <w:webHidden/>
          </w:rPr>
        </w:r>
        <w:r w:rsidRPr="009F70F6">
          <w:rPr>
            <w:b w:val="0"/>
            <w:webHidden/>
          </w:rPr>
          <w:fldChar w:fldCharType="separate"/>
        </w:r>
        <w:r w:rsidR="009F70F6">
          <w:rPr>
            <w:b w:val="0"/>
            <w:webHidden/>
          </w:rPr>
          <w:t>1</w:t>
        </w:r>
        <w:r w:rsidRPr="009F70F6">
          <w:rPr>
            <w:b w:val="0"/>
            <w:webHidden/>
          </w:rPr>
          <w:fldChar w:fldCharType="end"/>
        </w:r>
      </w:hyperlink>
    </w:p>
    <w:p w14:paraId="5993B66A" w14:textId="6F2ED602"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48" w:history="1">
        <w:r w:rsidRPr="009F70F6">
          <w:rPr>
            <w:rStyle w:val="Hyperlink"/>
            <w:b w:val="0"/>
            <w:color w:val="auto"/>
          </w:rPr>
          <w:t>2. Tình hình nghiên cứu Đề án</w:t>
        </w:r>
        <w:r w:rsidRPr="009F70F6">
          <w:rPr>
            <w:b w:val="0"/>
            <w:webHidden/>
          </w:rPr>
          <w:tab/>
        </w:r>
        <w:r w:rsidRPr="009F70F6">
          <w:rPr>
            <w:b w:val="0"/>
            <w:webHidden/>
          </w:rPr>
          <w:fldChar w:fldCharType="begin"/>
        </w:r>
        <w:r w:rsidRPr="009F70F6">
          <w:rPr>
            <w:b w:val="0"/>
            <w:webHidden/>
          </w:rPr>
          <w:instrText xml:space="preserve"> PAGEREF _Toc209259748 \h </w:instrText>
        </w:r>
        <w:r w:rsidRPr="009F70F6">
          <w:rPr>
            <w:b w:val="0"/>
            <w:webHidden/>
          </w:rPr>
        </w:r>
        <w:r w:rsidRPr="009F70F6">
          <w:rPr>
            <w:b w:val="0"/>
            <w:webHidden/>
          </w:rPr>
          <w:fldChar w:fldCharType="separate"/>
        </w:r>
        <w:r w:rsidR="009F70F6">
          <w:rPr>
            <w:b w:val="0"/>
            <w:webHidden/>
          </w:rPr>
          <w:t>2</w:t>
        </w:r>
        <w:r w:rsidRPr="009F70F6">
          <w:rPr>
            <w:b w:val="0"/>
            <w:webHidden/>
          </w:rPr>
          <w:fldChar w:fldCharType="end"/>
        </w:r>
      </w:hyperlink>
    </w:p>
    <w:p w14:paraId="12C9E750" w14:textId="6FD7F7D0"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49" w:history="1">
        <w:r w:rsidRPr="009F70F6">
          <w:rPr>
            <w:rStyle w:val="Hyperlink"/>
            <w:b w:val="0"/>
            <w:color w:val="auto"/>
          </w:rPr>
          <w:t>3. Mục đích và nhiệm vụ nghiên cứu</w:t>
        </w:r>
        <w:r w:rsidRPr="009F70F6">
          <w:rPr>
            <w:b w:val="0"/>
            <w:webHidden/>
          </w:rPr>
          <w:tab/>
        </w:r>
        <w:r w:rsidRPr="009F70F6">
          <w:rPr>
            <w:b w:val="0"/>
            <w:webHidden/>
          </w:rPr>
          <w:fldChar w:fldCharType="begin"/>
        </w:r>
        <w:r w:rsidRPr="009F70F6">
          <w:rPr>
            <w:b w:val="0"/>
            <w:webHidden/>
          </w:rPr>
          <w:instrText xml:space="preserve"> PAGEREF _Toc209259749 \h </w:instrText>
        </w:r>
        <w:r w:rsidRPr="009F70F6">
          <w:rPr>
            <w:b w:val="0"/>
            <w:webHidden/>
          </w:rPr>
        </w:r>
        <w:r w:rsidRPr="009F70F6">
          <w:rPr>
            <w:b w:val="0"/>
            <w:webHidden/>
          </w:rPr>
          <w:fldChar w:fldCharType="separate"/>
        </w:r>
        <w:r w:rsidR="009F70F6">
          <w:rPr>
            <w:b w:val="0"/>
            <w:webHidden/>
          </w:rPr>
          <w:t>5</w:t>
        </w:r>
        <w:r w:rsidRPr="009F70F6">
          <w:rPr>
            <w:b w:val="0"/>
            <w:webHidden/>
          </w:rPr>
          <w:fldChar w:fldCharType="end"/>
        </w:r>
      </w:hyperlink>
    </w:p>
    <w:p w14:paraId="66BBA3A1" w14:textId="104DA3F1"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50" w:history="1">
        <w:r w:rsidRPr="009F70F6">
          <w:rPr>
            <w:rStyle w:val="Hyperlink"/>
            <w:b w:val="0"/>
            <w:color w:val="auto"/>
          </w:rPr>
          <w:t>4. Đối tượng và phạm vi nghiên cứu</w:t>
        </w:r>
        <w:r w:rsidRPr="009F70F6">
          <w:rPr>
            <w:b w:val="0"/>
            <w:webHidden/>
          </w:rPr>
          <w:tab/>
        </w:r>
        <w:r w:rsidRPr="009F70F6">
          <w:rPr>
            <w:b w:val="0"/>
            <w:webHidden/>
          </w:rPr>
          <w:fldChar w:fldCharType="begin"/>
        </w:r>
        <w:r w:rsidRPr="009F70F6">
          <w:rPr>
            <w:b w:val="0"/>
            <w:webHidden/>
          </w:rPr>
          <w:instrText xml:space="preserve"> PAGEREF _Toc209259750 \h </w:instrText>
        </w:r>
        <w:r w:rsidRPr="009F70F6">
          <w:rPr>
            <w:b w:val="0"/>
            <w:webHidden/>
          </w:rPr>
        </w:r>
        <w:r w:rsidRPr="009F70F6">
          <w:rPr>
            <w:b w:val="0"/>
            <w:webHidden/>
          </w:rPr>
          <w:fldChar w:fldCharType="separate"/>
        </w:r>
        <w:r w:rsidR="009F70F6">
          <w:rPr>
            <w:b w:val="0"/>
            <w:webHidden/>
          </w:rPr>
          <w:t>6</w:t>
        </w:r>
        <w:r w:rsidRPr="009F70F6">
          <w:rPr>
            <w:b w:val="0"/>
            <w:webHidden/>
          </w:rPr>
          <w:fldChar w:fldCharType="end"/>
        </w:r>
      </w:hyperlink>
    </w:p>
    <w:p w14:paraId="478140D6" w14:textId="757DAD53"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51" w:history="1">
        <w:r w:rsidRPr="009F70F6">
          <w:rPr>
            <w:rStyle w:val="Hyperlink"/>
            <w:b w:val="0"/>
            <w:color w:val="auto"/>
          </w:rPr>
          <w:t>5. Phương pháp nghiên cứu</w:t>
        </w:r>
        <w:r w:rsidRPr="009F70F6">
          <w:rPr>
            <w:b w:val="0"/>
            <w:webHidden/>
          </w:rPr>
          <w:tab/>
        </w:r>
        <w:r w:rsidRPr="009F70F6">
          <w:rPr>
            <w:b w:val="0"/>
            <w:webHidden/>
          </w:rPr>
          <w:fldChar w:fldCharType="begin"/>
        </w:r>
        <w:r w:rsidRPr="009F70F6">
          <w:rPr>
            <w:b w:val="0"/>
            <w:webHidden/>
          </w:rPr>
          <w:instrText xml:space="preserve"> PAGEREF _Toc209259751 \h </w:instrText>
        </w:r>
        <w:r w:rsidRPr="009F70F6">
          <w:rPr>
            <w:b w:val="0"/>
            <w:webHidden/>
          </w:rPr>
        </w:r>
        <w:r w:rsidRPr="009F70F6">
          <w:rPr>
            <w:b w:val="0"/>
            <w:webHidden/>
          </w:rPr>
          <w:fldChar w:fldCharType="separate"/>
        </w:r>
        <w:r w:rsidR="009F70F6">
          <w:rPr>
            <w:b w:val="0"/>
            <w:webHidden/>
          </w:rPr>
          <w:t>6</w:t>
        </w:r>
        <w:r w:rsidRPr="009F70F6">
          <w:rPr>
            <w:b w:val="0"/>
            <w:webHidden/>
          </w:rPr>
          <w:fldChar w:fldCharType="end"/>
        </w:r>
      </w:hyperlink>
    </w:p>
    <w:p w14:paraId="44A13A6B" w14:textId="54C5A0BC"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52" w:history="1">
        <w:r w:rsidRPr="009F70F6">
          <w:rPr>
            <w:rStyle w:val="Hyperlink"/>
            <w:b w:val="0"/>
            <w:color w:val="auto"/>
          </w:rPr>
          <w:t>6. Ý nghĩa khoa học và ý nghĩa thực tiễn của đề án</w:t>
        </w:r>
        <w:r w:rsidRPr="009F70F6">
          <w:rPr>
            <w:b w:val="0"/>
            <w:webHidden/>
          </w:rPr>
          <w:tab/>
        </w:r>
        <w:r w:rsidRPr="009F70F6">
          <w:rPr>
            <w:b w:val="0"/>
            <w:webHidden/>
          </w:rPr>
          <w:fldChar w:fldCharType="begin"/>
        </w:r>
        <w:r w:rsidRPr="009F70F6">
          <w:rPr>
            <w:b w:val="0"/>
            <w:webHidden/>
          </w:rPr>
          <w:instrText xml:space="preserve"> PAGEREF _Toc209259752 \h </w:instrText>
        </w:r>
        <w:r w:rsidRPr="009F70F6">
          <w:rPr>
            <w:b w:val="0"/>
            <w:webHidden/>
          </w:rPr>
        </w:r>
        <w:r w:rsidRPr="009F70F6">
          <w:rPr>
            <w:b w:val="0"/>
            <w:webHidden/>
          </w:rPr>
          <w:fldChar w:fldCharType="separate"/>
        </w:r>
        <w:r w:rsidR="009F70F6">
          <w:rPr>
            <w:b w:val="0"/>
            <w:webHidden/>
          </w:rPr>
          <w:t>7</w:t>
        </w:r>
        <w:r w:rsidRPr="009F70F6">
          <w:rPr>
            <w:b w:val="0"/>
            <w:webHidden/>
          </w:rPr>
          <w:fldChar w:fldCharType="end"/>
        </w:r>
      </w:hyperlink>
    </w:p>
    <w:p w14:paraId="784AEB31" w14:textId="666CDB48"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53" w:history="1">
        <w:r w:rsidRPr="009F70F6">
          <w:rPr>
            <w:rStyle w:val="Hyperlink"/>
            <w:b w:val="0"/>
            <w:color w:val="auto"/>
          </w:rPr>
          <w:t>7. Bố cục của Đề án</w:t>
        </w:r>
        <w:r w:rsidRPr="009F70F6">
          <w:rPr>
            <w:b w:val="0"/>
            <w:webHidden/>
          </w:rPr>
          <w:tab/>
        </w:r>
        <w:r w:rsidRPr="009F70F6">
          <w:rPr>
            <w:b w:val="0"/>
            <w:webHidden/>
          </w:rPr>
          <w:fldChar w:fldCharType="begin"/>
        </w:r>
        <w:r w:rsidRPr="009F70F6">
          <w:rPr>
            <w:b w:val="0"/>
            <w:webHidden/>
          </w:rPr>
          <w:instrText xml:space="preserve"> PAGEREF _Toc209259753 \h </w:instrText>
        </w:r>
        <w:r w:rsidRPr="009F70F6">
          <w:rPr>
            <w:b w:val="0"/>
            <w:webHidden/>
          </w:rPr>
        </w:r>
        <w:r w:rsidRPr="009F70F6">
          <w:rPr>
            <w:b w:val="0"/>
            <w:webHidden/>
          </w:rPr>
          <w:fldChar w:fldCharType="separate"/>
        </w:r>
        <w:r w:rsidR="009F70F6">
          <w:rPr>
            <w:b w:val="0"/>
            <w:webHidden/>
          </w:rPr>
          <w:t>7</w:t>
        </w:r>
        <w:r w:rsidRPr="009F70F6">
          <w:rPr>
            <w:b w:val="0"/>
            <w:webHidden/>
          </w:rPr>
          <w:fldChar w:fldCharType="end"/>
        </w:r>
      </w:hyperlink>
    </w:p>
    <w:p w14:paraId="55FB4959" w14:textId="257DD727" w:rsidR="00E15E20" w:rsidRPr="009F70F6" w:rsidRDefault="00E15E20" w:rsidP="00E15E20">
      <w:pPr>
        <w:pStyle w:val="TOC1"/>
        <w:tabs>
          <w:tab w:val="clear" w:pos="8931"/>
          <w:tab w:val="right" w:leader="dot" w:pos="9072"/>
        </w:tabs>
        <w:rPr>
          <w:rFonts w:asciiTheme="minorHAnsi" w:eastAsiaTheme="minorEastAsia" w:hAnsiTheme="minorHAnsi" w:cstheme="minorBidi"/>
          <w:bCs w:val="0"/>
          <w:sz w:val="22"/>
          <w:szCs w:val="22"/>
          <w:lang w:val="en-US"/>
        </w:rPr>
      </w:pPr>
      <w:hyperlink w:anchor="_Toc209259754" w:history="1">
        <w:r w:rsidRPr="009F70F6">
          <w:rPr>
            <w:rStyle w:val="Hyperlink"/>
            <w:color w:val="auto"/>
            <w:u w:val="none"/>
          </w:rPr>
          <w:t>CHƯƠNG 1.</w:t>
        </w:r>
      </w:hyperlink>
      <w:r w:rsidRPr="009F70F6">
        <w:rPr>
          <w:rStyle w:val="Hyperlink"/>
          <w:color w:val="auto"/>
          <w:u w:val="none"/>
          <w:lang w:val="en-US"/>
        </w:rPr>
        <w:t xml:space="preserve"> </w:t>
      </w:r>
      <w:hyperlink w:anchor="_Toc209259755" w:history="1">
        <w:r w:rsidRPr="009F70F6">
          <w:rPr>
            <w:rStyle w:val="Hyperlink"/>
            <w:color w:val="auto"/>
          </w:rPr>
          <w:t>MỘT SỐ VẤN ĐỀ LÝ LUẬN VỀ PHÁP LUẬT KINH DOANH</w:t>
        </w:r>
      </w:hyperlink>
      <w:r w:rsidRPr="009F70F6">
        <w:rPr>
          <w:rStyle w:val="Hyperlink"/>
          <w:color w:val="auto"/>
          <w:lang w:val="en-US"/>
        </w:rPr>
        <w:t xml:space="preserve"> </w:t>
      </w:r>
      <w:hyperlink w:anchor="_Toc209259756" w:history="1">
        <w:r w:rsidRPr="009F70F6">
          <w:rPr>
            <w:rStyle w:val="Hyperlink"/>
            <w:color w:val="auto"/>
          </w:rPr>
          <w:t>BẤT ĐỘNG SẢN LÀ NHÀ Ở THƯƠNG MẠI</w:t>
        </w:r>
        <w:r w:rsidRPr="009F70F6">
          <w:rPr>
            <w:webHidden/>
          </w:rPr>
          <w:tab/>
        </w:r>
        <w:r w:rsidRPr="009F70F6">
          <w:rPr>
            <w:webHidden/>
          </w:rPr>
          <w:fldChar w:fldCharType="begin"/>
        </w:r>
        <w:r w:rsidRPr="009F70F6">
          <w:rPr>
            <w:webHidden/>
          </w:rPr>
          <w:instrText xml:space="preserve"> PAGEREF _Toc209259756 \h </w:instrText>
        </w:r>
        <w:r w:rsidRPr="009F70F6">
          <w:rPr>
            <w:webHidden/>
          </w:rPr>
        </w:r>
        <w:r w:rsidRPr="009F70F6">
          <w:rPr>
            <w:webHidden/>
          </w:rPr>
          <w:fldChar w:fldCharType="separate"/>
        </w:r>
        <w:r w:rsidR="009F70F6">
          <w:rPr>
            <w:webHidden/>
          </w:rPr>
          <w:t>9</w:t>
        </w:r>
        <w:r w:rsidRPr="009F70F6">
          <w:rPr>
            <w:webHidden/>
          </w:rPr>
          <w:fldChar w:fldCharType="end"/>
        </w:r>
      </w:hyperlink>
    </w:p>
    <w:p w14:paraId="2439C32F" w14:textId="74853D29" w:rsidR="00E15E20" w:rsidRPr="009F70F6" w:rsidRDefault="00E15E20" w:rsidP="00E15E20">
      <w:pPr>
        <w:pStyle w:val="TOC1"/>
        <w:tabs>
          <w:tab w:val="clear" w:pos="8931"/>
          <w:tab w:val="right" w:leader="dot" w:pos="9072"/>
        </w:tabs>
        <w:rPr>
          <w:rFonts w:asciiTheme="minorHAnsi" w:eastAsiaTheme="minorEastAsia" w:hAnsiTheme="minorHAnsi" w:cstheme="minorBidi"/>
          <w:bCs w:val="0"/>
          <w:sz w:val="22"/>
          <w:szCs w:val="22"/>
          <w:lang w:val="en-US"/>
        </w:rPr>
      </w:pPr>
      <w:hyperlink w:anchor="_Toc209259757" w:history="1">
        <w:r w:rsidRPr="009F70F6">
          <w:rPr>
            <w:rStyle w:val="Hyperlink"/>
            <w:color w:val="auto"/>
          </w:rPr>
          <w:t>1.1. Khái quát pháp luật về kinh doanh bất động sản là nhà ở thương mại</w:t>
        </w:r>
        <w:r w:rsidRPr="009F70F6">
          <w:rPr>
            <w:webHidden/>
          </w:rPr>
          <w:tab/>
        </w:r>
        <w:r w:rsidRPr="009F70F6">
          <w:rPr>
            <w:webHidden/>
          </w:rPr>
          <w:fldChar w:fldCharType="begin"/>
        </w:r>
        <w:r w:rsidRPr="009F70F6">
          <w:rPr>
            <w:webHidden/>
          </w:rPr>
          <w:instrText xml:space="preserve"> PAGEREF _Toc209259757 \h </w:instrText>
        </w:r>
        <w:r w:rsidRPr="009F70F6">
          <w:rPr>
            <w:webHidden/>
          </w:rPr>
        </w:r>
        <w:r w:rsidRPr="009F70F6">
          <w:rPr>
            <w:webHidden/>
          </w:rPr>
          <w:fldChar w:fldCharType="separate"/>
        </w:r>
        <w:r w:rsidR="009F70F6">
          <w:rPr>
            <w:webHidden/>
          </w:rPr>
          <w:t>9</w:t>
        </w:r>
        <w:r w:rsidRPr="009F70F6">
          <w:rPr>
            <w:webHidden/>
          </w:rPr>
          <w:fldChar w:fldCharType="end"/>
        </w:r>
      </w:hyperlink>
    </w:p>
    <w:p w14:paraId="5701B279" w14:textId="22745182"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58" w:history="1">
        <w:r w:rsidRPr="009F70F6">
          <w:rPr>
            <w:rStyle w:val="Hyperlink"/>
            <w:b w:val="0"/>
            <w:color w:val="auto"/>
          </w:rPr>
          <w:t>1.1.1. Khái niệm, đặc điểm kinh doanh bất động sản là nhà ở thương mại</w:t>
        </w:r>
        <w:r w:rsidRPr="009F70F6">
          <w:rPr>
            <w:b w:val="0"/>
            <w:webHidden/>
          </w:rPr>
          <w:tab/>
        </w:r>
        <w:r w:rsidRPr="009F70F6">
          <w:rPr>
            <w:b w:val="0"/>
            <w:webHidden/>
          </w:rPr>
          <w:fldChar w:fldCharType="begin"/>
        </w:r>
        <w:r w:rsidRPr="009F70F6">
          <w:rPr>
            <w:b w:val="0"/>
            <w:webHidden/>
          </w:rPr>
          <w:instrText xml:space="preserve"> PAGEREF _Toc209259758 \h </w:instrText>
        </w:r>
        <w:r w:rsidRPr="009F70F6">
          <w:rPr>
            <w:b w:val="0"/>
            <w:webHidden/>
          </w:rPr>
        </w:r>
        <w:r w:rsidRPr="009F70F6">
          <w:rPr>
            <w:b w:val="0"/>
            <w:webHidden/>
          </w:rPr>
          <w:fldChar w:fldCharType="separate"/>
        </w:r>
        <w:r w:rsidR="009F70F6">
          <w:rPr>
            <w:b w:val="0"/>
            <w:webHidden/>
          </w:rPr>
          <w:t>9</w:t>
        </w:r>
        <w:r w:rsidRPr="009F70F6">
          <w:rPr>
            <w:b w:val="0"/>
            <w:webHidden/>
          </w:rPr>
          <w:fldChar w:fldCharType="end"/>
        </w:r>
      </w:hyperlink>
    </w:p>
    <w:p w14:paraId="7728A1F9" w14:textId="1C5C5112"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59" w:history="1">
        <w:r w:rsidRPr="009F70F6">
          <w:rPr>
            <w:rStyle w:val="Hyperlink"/>
            <w:b w:val="0"/>
            <w:color w:val="auto"/>
          </w:rPr>
          <w:t>1.1.2. Khái niệm, đặc điểm pháp luật về kinh doanh bất động sản là nhà ở thương mại</w:t>
        </w:r>
        <w:r w:rsidRPr="009F70F6">
          <w:rPr>
            <w:b w:val="0"/>
            <w:webHidden/>
          </w:rPr>
          <w:tab/>
        </w:r>
        <w:r w:rsidRPr="009F70F6">
          <w:rPr>
            <w:b w:val="0"/>
            <w:webHidden/>
          </w:rPr>
          <w:fldChar w:fldCharType="begin"/>
        </w:r>
        <w:r w:rsidRPr="009F70F6">
          <w:rPr>
            <w:b w:val="0"/>
            <w:webHidden/>
          </w:rPr>
          <w:instrText xml:space="preserve"> PAGEREF _Toc209259759 \h </w:instrText>
        </w:r>
        <w:r w:rsidRPr="009F70F6">
          <w:rPr>
            <w:b w:val="0"/>
            <w:webHidden/>
          </w:rPr>
        </w:r>
        <w:r w:rsidRPr="009F70F6">
          <w:rPr>
            <w:b w:val="0"/>
            <w:webHidden/>
          </w:rPr>
          <w:fldChar w:fldCharType="separate"/>
        </w:r>
        <w:r w:rsidR="009F70F6">
          <w:rPr>
            <w:b w:val="0"/>
            <w:webHidden/>
          </w:rPr>
          <w:t>9</w:t>
        </w:r>
        <w:r w:rsidRPr="009F70F6">
          <w:rPr>
            <w:b w:val="0"/>
            <w:webHidden/>
          </w:rPr>
          <w:fldChar w:fldCharType="end"/>
        </w:r>
      </w:hyperlink>
    </w:p>
    <w:p w14:paraId="6CDABB60" w14:textId="13B33665"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60" w:history="1">
        <w:r w:rsidRPr="009F70F6">
          <w:rPr>
            <w:rStyle w:val="Hyperlink"/>
            <w:b w:val="0"/>
            <w:color w:val="auto"/>
          </w:rPr>
          <w:t>1.1.3. Nội dung điều chỉnh cơ bản của pháp luật về kinh doanh bất động sản là nhà ở thương mại</w:t>
        </w:r>
        <w:r w:rsidRPr="009F70F6">
          <w:rPr>
            <w:b w:val="0"/>
            <w:webHidden/>
          </w:rPr>
          <w:tab/>
        </w:r>
        <w:r w:rsidRPr="009F70F6">
          <w:rPr>
            <w:b w:val="0"/>
            <w:webHidden/>
          </w:rPr>
          <w:fldChar w:fldCharType="begin"/>
        </w:r>
        <w:r w:rsidRPr="009F70F6">
          <w:rPr>
            <w:b w:val="0"/>
            <w:webHidden/>
          </w:rPr>
          <w:instrText xml:space="preserve"> PAGEREF _Toc209259760 \h </w:instrText>
        </w:r>
        <w:r w:rsidRPr="009F70F6">
          <w:rPr>
            <w:b w:val="0"/>
            <w:webHidden/>
          </w:rPr>
        </w:r>
        <w:r w:rsidRPr="009F70F6">
          <w:rPr>
            <w:b w:val="0"/>
            <w:webHidden/>
          </w:rPr>
          <w:fldChar w:fldCharType="separate"/>
        </w:r>
        <w:r w:rsidR="009F70F6">
          <w:rPr>
            <w:b w:val="0"/>
            <w:webHidden/>
          </w:rPr>
          <w:t>10</w:t>
        </w:r>
        <w:r w:rsidRPr="009F70F6">
          <w:rPr>
            <w:b w:val="0"/>
            <w:webHidden/>
          </w:rPr>
          <w:fldChar w:fldCharType="end"/>
        </w:r>
      </w:hyperlink>
    </w:p>
    <w:p w14:paraId="1E533DB3" w14:textId="299823FD"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61" w:history="1">
        <w:r w:rsidRPr="009F70F6">
          <w:rPr>
            <w:rStyle w:val="Hyperlink"/>
            <w:b w:val="0"/>
            <w:color w:val="auto"/>
            <w:spacing w:val="-4"/>
          </w:rPr>
          <w:t>1.1.4. Vai trò của pháp luật về kinh doanh bất động sản là nhà ở thương mại</w:t>
        </w:r>
        <w:r w:rsidRPr="009F70F6">
          <w:rPr>
            <w:b w:val="0"/>
            <w:webHidden/>
          </w:rPr>
          <w:tab/>
        </w:r>
        <w:r w:rsidRPr="009F70F6">
          <w:rPr>
            <w:b w:val="0"/>
            <w:webHidden/>
          </w:rPr>
          <w:fldChar w:fldCharType="begin"/>
        </w:r>
        <w:r w:rsidRPr="009F70F6">
          <w:rPr>
            <w:b w:val="0"/>
            <w:webHidden/>
          </w:rPr>
          <w:instrText xml:space="preserve"> PAGEREF _Toc209259761 \h </w:instrText>
        </w:r>
        <w:r w:rsidRPr="009F70F6">
          <w:rPr>
            <w:b w:val="0"/>
            <w:webHidden/>
          </w:rPr>
        </w:r>
        <w:r w:rsidRPr="009F70F6">
          <w:rPr>
            <w:b w:val="0"/>
            <w:webHidden/>
          </w:rPr>
          <w:fldChar w:fldCharType="separate"/>
        </w:r>
        <w:r w:rsidR="009F70F6">
          <w:rPr>
            <w:b w:val="0"/>
            <w:webHidden/>
          </w:rPr>
          <w:t>11</w:t>
        </w:r>
        <w:r w:rsidRPr="009F70F6">
          <w:rPr>
            <w:b w:val="0"/>
            <w:webHidden/>
          </w:rPr>
          <w:fldChar w:fldCharType="end"/>
        </w:r>
      </w:hyperlink>
    </w:p>
    <w:p w14:paraId="7A72BE30" w14:textId="1AE59FCC"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62" w:history="1">
        <w:r w:rsidRPr="009F70F6">
          <w:rPr>
            <w:rStyle w:val="Hyperlink"/>
            <w:color w:val="auto"/>
          </w:rPr>
          <w:t>1.2. Các yếu tố tác động đến việc hoàn thiện và thực thi pháp luật về kinh doanh bất động sản là nhà ở thương mại</w:t>
        </w:r>
        <w:r w:rsidRPr="009F70F6">
          <w:rPr>
            <w:webHidden/>
          </w:rPr>
          <w:tab/>
        </w:r>
        <w:r w:rsidRPr="009F70F6">
          <w:rPr>
            <w:webHidden/>
          </w:rPr>
          <w:fldChar w:fldCharType="begin"/>
        </w:r>
        <w:r w:rsidRPr="009F70F6">
          <w:rPr>
            <w:webHidden/>
          </w:rPr>
          <w:instrText xml:space="preserve"> PAGEREF _Toc209259762 \h </w:instrText>
        </w:r>
        <w:r w:rsidRPr="009F70F6">
          <w:rPr>
            <w:webHidden/>
          </w:rPr>
        </w:r>
        <w:r w:rsidRPr="009F70F6">
          <w:rPr>
            <w:webHidden/>
          </w:rPr>
          <w:fldChar w:fldCharType="separate"/>
        </w:r>
        <w:r w:rsidR="009F70F6">
          <w:rPr>
            <w:webHidden/>
          </w:rPr>
          <w:t>12</w:t>
        </w:r>
        <w:r w:rsidRPr="009F70F6">
          <w:rPr>
            <w:webHidden/>
          </w:rPr>
          <w:fldChar w:fldCharType="end"/>
        </w:r>
      </w:hyperlink>
    </w:p>
    <w:p w14:paraId="1EF72031" w14:textId="2F106E46"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63" w:history="1">
        <w:r w:rsidRPr="009F70F6">
          <w:rPr>
            <w:rStyle w:val="Hyperlink"/>
            <w:b w:val="0"/>
            <w:color w:val="auto"/>
          </w:rPr>
          <w:t>1.2.1. Sự hoàn thiện của hệ thống pháp luật</w:t>
        </w:r>
        <w:r w:rsidRPr="009F70F6">
          <w:rPr>
            <w:b w:val="0"/>
            <w:webHidden/>
          </w:rPr>
          <w:tab/>
        </w:r>
        <w:r w:rsidRPr="009F70F6">
          <w:rPr>
            <w:b w:val="0"/>
            <w:webHidden/>
          </w:rPr>
          <w:fldChar w:fldCharType="begin"/>
        </w:r>
        <w:r w:rsidRPr="009F70F6">
          <w:rPr>
            <w:b w:val="0"/>
            <w:webHidden/>
          </w:rPr>
          <w:instrText xml:space="preserve"> PAGEREF _Toc209259763 \h </w:instrText>
        </w:r>
        <w:r w:rsidRPr="009F70F6">
          <w:rPr>
            <w:b w:val="0"/>
            <w:webHidden/>
          </w:rPr>
        </w:r>
        <w:r w:rsidRPr="009F70F6">
          <w:rPr>
            <w:b w:val="0"/>
            <w:webHidden/>
          </w:rPr>
          <w:fldChar w:fldCharType="separate"/>
        </w:r>
        <w:r w:rsidR="009F70F6">
          <w:rPr>
            <w:b w:val="0"/>
            <w:webHidden/>
          </w:rPr>
          <w:t>12</w:t>
        </w:r>
        <w:r w:rsidRPr="009F70F6">
          <w:rPr>
            <w:b w:val="0"/>
            <w:webHidden/>
          </w:rPr>
          <w:fldChar w:fldCharType="end"/>
        </w:r>
      </w:hyperlink>
    </w:p>
    <w:p w14:paraId="099AA8E2" w14:textId="0DCF41D0"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64" w:history="1">
        <w:r w:rsidRPr="009F70F6">
          <w:rPr>
            <w:rStyle w:val="Hyperlink"/>
            <w:b w:val="0"/>
            <w:color w:val="auto"/>
          </w:rPr>
          <w:t>1.2.2. Sự biến động của thị trường bất động sản</w:t>
        </w:r>
        <w:r w:rsidRPr="009F70F6">
          <w:rPr>
            <w:b w:val="0"/>
            <w:webHidden/>
          </w:rPr>
          <w:tab/>
        </w:r>
        <w:r w:rsidRPr="009F70F6">
          <w:rPr>
            <w:b w:val="0"/>
            <w:webHidden/>
          </w:rPr>
          <w:fldChar w:fldCharType="begin"/>
        </w:r>
        <w:r w:rsidRPr="009F70F6">
          <w:rPr>
            <w:b w:val="0"/>
            <w:webHidden/>
          </w:rPr>
          <w:instrText xml:space="preserve"> PAGEREF _Toc209259764 \h </w:instrText>
        </w:r>
        <w:r w:rsidRPr="009F70F6">
          <w:rPr>
            <w:b w:val="0"/>
            <w:webHidden/>
          </w:rPr>
        </w:r>
        <w:r w:rsidRPr="009F70F6">
          <w:rPr>
            <w:b w:val="0"/>
            <w:webHidden/>
          </w:rPr>
          <w:fldChar w:fldCharType="separate"/>
        </w:r>
        <w:r w:rsidR="009F70F6">
          <w:rPr>
            <w:b w:val="0"/>
            <w:webHidden/>
          </w:rPr>
          <w:t>12</w:t>
        </w:r>
        <w:r w:rsidRPr="009F70F6">
          <w:rPr>
            <w:b w:val="0"/>
            <w:webHidden/>
          </w:rPr>
          <w:fldChar w:fldCharType="end"/>
        </w:r>
      </w:hyperlink>
    </w:p>
    <w:p w14:paraId="0D4D989B" w14:textId="5A6CF3A9"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65" w:history="1">
        <w:r w:rsidRPr="009F70F6">
          <w:rPr>
            <w:rStyle w:val="Hyperlink"/>
            <w:b w:val="0"/>
            <w:color w:val="auto"/>
          </w:rPr>
          <w:t>1.2.3. Nhu cầu về nhà ở và chính sách an sinh xã hội</w:t>
        </w:r>
        <w:r w:rsidRPr="009F70F6">
          <w:rPr>
            <w:b w:val="0"/>
            <w:webHidden/>
          </w:rPr>
          <w:tab/>
        </w:r>
        <w:r w:rsidRPr="009F70F6">
          <w:rPr>
            <w:b w:val="0"/>
            <w:webHidden/>
          </w:rPr>
          <w:fldChar w:fldCharType="begin"/>
        </w:r>
        <w:r w:rsidRPr="009F70F6">
          <w:rPr>
            <w:b w:val="0"/>
            <w:webHidden/>
          </w:rPr>
          <w:instrText xml:space="preserve"> PAGEREF _Toc209259765 \h </w:instrText>
        </w:r>
        <w:r w:rsidRPr="009F70F6">
          <w:rPr>
            <w:b w:val="0"/>
            <w:webHidden/>
          </w:rPr>
        </w:r>
        <w:r w:rsidRPr="009F70F6">
          <w:rPr>
            <w:b w:val="0"/>
            <w:webHidden/>
          </w:rPr>
          <w:fldChar w:fldCharType="separate"/>
        </w:r>
        <w:r w:rsidR="009F70F6">
          <w:rPr>
            <w:b w:val="0"/>
            <w:webHidden/>
          </w:rPr>
          <w:t>12</w:t>
        </w:r>
        <w:r w:rsidRPr="009F70F6">
          <w:rPr>
            <w:b w:val="0"/>
            <w:webHidden/>
          </w:rPr>
          <w:fldChar w:fldCharType="end"/>
        </w:r>
      </w:hyperlink>
    </w:p>
    <w:p w14:paraId="74E4361E" w14:textId="60DE5916"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66" w:history="1">
        <w:r w:rsidRPr="009F70F6">
          <w:rPr>
            <w:rStyle w:val="Hyperlink"/>
            <w:b w:val="0"/>
            <w:color w:val="auto"/>
          </w:rPr>
          <w:t>1.2.4. Trình độ phát triển kinh tế và đô thị hóa</w:t>
        </w:r>
        <w:r w:rsidRPr="009F70F6">
          <w:rPr>
            <w:b w:val="0"/>
            <w:webHidden/>
          </w:rPr>
          <w:tab/>
        </w:r>
        <w:r w:rsidRPr="009F70F6">
          <w:rPr>
            <w:b w:val="0"/>
            <w:webHidden/>
          </w:rPr>
          <w:fldChar w:fldCharType="begin"/>
        </w:r>
        <w:r w:rsidRPr="009F70F6">
          <w:rPr>
            <w:b w:val="0"/>
            <w:webHidden/>
          </w:rPr>
          <w:instrText xml:space="preserve"> PAGEREF _Toc209259766 \h </w:instrText>
        </w:r>
        <w:r w:rsidRPr="009F70F6">
          <w:rPr>
            <w:b w:val="0"/>
            <w:webHidden/>
          </w:rPr>
        </w:r>
        <w:r w:rsidRPr="009F70F6">
          <w:rPr>
            <w:b w:val="0"/>
            <w:webHidden/>
          </w:rPr>
          <w:fldChar w:fldCharType="separate"/>
        </w:r>
        <w:r w:rsidR="009F70F6">
          <w:rPr>
            <w:b w:val="0"/>
            <w:webHidden/>
          </w:rPr>
          <w:t>12</w:t>
        </w:r>
        <w:r w:rsidRPr="009F70F6">
          <w:rPr>
            <w:b w:val="0"/>
            <w:webHidden/>
          </w:rPr>
          <w:fldChar w:fldCharType="end"/>
        </w:r>
      </w:hyperlink>
    </w:p>
    <w:p w14:paraId="71FD057F" w14:textId="733E4A22"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67" w:history="1">
        <w:r w:rsidRPr="009F70F6">
          <w:rPr>
            <w:rStyle w:val="Hyperlink"/>
            <w:b w:val="0"/>
            <w:color w:val="auto"/>
          </w:rPr>
          <w:t>1.2.5. Năng lực quản lý và thực thi pháp luật của cơ quan nhà nước</w:t>
        </w:r>
        <w:r w:rsidRPr="009F70F6">
          <w:rPr>
            <w:b w:val="0"/>
            <w:webHidden/>
          </w:rPr>
          <w:tab/>
        </w:r>
        <w:r w:rsidRPr="009F70F6">
          <w:rPr>
            <w:b w:val="0"/>
            <w:webHidden/>
          </w:rPr>
          <w:fldChar w:fldCharType="begin"/>
        </w:r>
        <w:r w:rsidRPr="009F70F6">
          <w:rPr>
            <w:b w:val="0"/>
            <w:webHidden/>
          </w:rPr>
          <w:instrText xml:space="preserve"> PAGEREF _Toc209259767 \h </w:instrText>
        </w:r>
        <w:r w:rsidRPr="009F70F6">
          <w:rPr>
            <w:b w:val="0"/>
            <w:webHidden/>
          </w:rPr>
        </w:r>
        <w:r w:rsidRPr="009F70F6">
          <w:rPr>
            <w:b w:val="0"/>
            <w:webHidden/>
          </w:rPr>
          <w:fldChar w:fldCharType="separate"/>
        </w:r>
        <w:r w:rsidR="009F70F6">
          <w:rPr>
            <w:b w:val="0"/>
            <w:webHidden/>
          </w:rPr>
          <w:t>12</w:t>
        </w:r>
        <w:r w:rsidRPr="009F70F6">
          <w:rPr>
            <w:b w:val="0"/>
            <w:webHidden/>
          </w:rPr>
          <w:fldChar w:fldCharType="end"/>
        </w:r>
      </w:hyperlink>
    </w:p>
    <w:p w14:paraId="12C8C8DC" w14:textId="4E44F18A"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68" w:history="1">
        <w:r w:rsidRPr="009F70F6">
          <w:rPr>
            <w:rStyle w:val="Hyperlink"/>
            <w:b w:val="0"/>
            <w:color w:val="auto"/>
          </w:rPr>
          <w:t>Tiểu kết Chương 1</w:t>
        </w:r>
        <w:r w:rsidRPr="009F70F6">
          <w:rPr>
            <w:b w:val="0"/>
            <w:webHidden/>
          </w:rPr>
          <w:tab/>
        </w:r>
        <w:r w:rsidRPr="009F70F6">
          <w:rPr>
            <w:b w:val="0"/>
            <w:webHidden/>
          </w:rPr>
          <w:fldChar w:fldCharType="begin"/>
        </w:r>
        <w:r w:rsidRPr="009F70F6">
          <w:rPr>
            <w:b w:val="0"/>
            <w:webHidden/>
          </w:rPr>
          <w:instrText xml:space="preserve"> PAGEREF _Toc209259768 \h </w:instrText>
        </w:r>
        <w:r w:rsidRPr="009F70F6">
          <w:rPr>
            <w:b w:val="0"/>
            <w:webHidden/>
          </w:rPr>
        </w:r>
        <w:r w:rsidRPr="009F70F6">
          <w:rPr>
            <w:b w:val="0"/>
            <w:webHidden/>
          </w:rPr>
          <w:fldChar w:fldCharType="separate"/>
        </w:r>
        <w:r w:rsidR="009F70F6">
          <w:rPr>
            <w:b w:val="0"/>
            <w:webHidden/>
          </w:rPr>
          <w:t>13</w:t>
        </w:r>
        <w:r w:rsidRPr="009F70F6">
          <w:rPr>
            <w:b w:val="0"/>
            <w:webHidden/>
          </w:rPr>
          <w:fldChar w:fldCharType="end"/>
        </w:r>
      </w:hyperlink>
    </w:p>
    <w:p w14:paraId="6D4BEF94" w14:textId="1B587089" w:rsidR="00E15E20" w:rsidRPr="009F70F6" w:rsidRDefault="00E15E20" w:rsidP="00E15E20">
      <w:pPr>
        <w:pStyle w:val="TOC1"/>
        <w:tabs>
          <w:tab w:val="clear" w:pos="8931"/>
          <w:tab w:val="right" w:leader="dot" w:pos="9072"/>
        </w:tabs>
        <w:rPr>
          <w:rFonts w:asciiTheme="minorHAnsi" w:eastAsiaTheme="minorEastAsia" w:hAnsiTheme="minorHAnsi" w:cstheme="minorBidi"/>
          <w:bCs w:val="0"/>
          <w:sz w:val="22"/>
          <w:szCs w:val="22"/>
          <w:lang w:val="en-US"/>
        </w:rPr>
      </w:pPr>
      <w:hyperlink w:anchor="_Toc209259769" w:history="1">
        <w:r w:rsidRPr="009F70F6">
          <w:rPr>
            <w:rStyle w:val="Hyperlink"/>
            <w:color w:val="auto"/>
          </w:rPr>
          <w:t>CHƯƠNG 2</w:t>
        </w:r>
        <w:r w:rsidRPr="009F70F6">
          <w:rPr>
            <w:webHidden/>
            <w:lang w:val="en-US"/>
          </w:rPr>
          <w:t>.</w:t>
        </w:r>
      </w:hyperlink>
      <w:r w:rsidRPr="009F70F6">
        <w:rPr>
          <w:rStyle w:val="Hyperlink"/>
          <w:color w:val="auto"/>
          <w:u w:val="none"/>
          <w:lang w:val="en-US"/>
        </w:rPr>
        <w:t xml:space="preserve"> </w:t>
      </w:r>
      <w:hyperlink w:anchor="_Toc209259770" w:history="1">
        <w:r w:rsidRPr="009F70F6">
          <w:rPr>
            <w:rStyle w:val="Hyperlink"/>
            <w:color w:val="auto"/>
            <w:u w:val="none"/>
          </w:rPr>
          <w:t>THỰC TRẠNG PHÁP LUẬT VỀ KINH DOANH BẤT ĐỘNG SẢN</w:t>
        </w:r>
      </w:hyperlink>
      <w:r w:rsidRPr="009F70F6">
        <w:rPr>
          <w:rStyle w:val="Hyperlink"/>
          <w:color w:val="auto"/>
          <w:u w:val="none"/>
          <w:lang w:val="en-US"/>
        </w:rPr>
        <w:t xml:space="preserve"> </w:t>
      </w:r>
      <w:hyperlink w:anchor="_Toc209259771" w:history="1">
        <w:r w:rsidRPr="009F70F6">
          <w:rPr>
            <w:rStyle w:val="Hyperlink"/>
            <w:color w:val="auto"/>
            <w:u w:val="none"/>
          </w:rPr>
          <w:t>LÀ NHÀ Ở THƯƠNG MẠI Ở VIỆT NAM</w:t>
        </w:r>
        <w:r w:rsidRPr="009F70F6">
          <w:rPr>
            <w:webHidden/>
          </w:rPr>
          <w:tab/>
        </w:r>
        <w:r w:rsidRPr="009F70F6">
          <w:rPr>
            <w:webHidden/>
          </w:rPr>
          <w:fldChar w:fldCharType="begin"/>
        </w:r>
        <w:r w:rsidRPr="009F70F6">
          <w:rPr>
            <w:webHidden/>
          </w:rPr>
          <w:instrText xml:space="preserve"> PAGEREF _Toc209259771 \h </w:instrText>
        </w:r>
        <w:r w:rsidRPr="009F70F6">
          <w:rPr>
            <w:webHidden/>
          </w:rPr>
        </w:r>
        <w:r w:rsidRPr="009F70F6">
          <w:rPr>
            <w:webHidden/>
          </w:rPr>
          <w:fldChar w:fldCharType="separate"/>
        </w:r>
        <w:r w:rsidR="009F70F6">
          <w:rPr>
            <w:webHidden/>
          </w:rPr>
          <w:t>14</w:t>
        </w:r>
        <w:r w:rsidRPr="009F70F6">
          <w:rPr>
            <w:webHidden/>
          </w:rPr>
          <w:fldChar w:fldCharType="end"/>
        </w:r>
      </w:hyperlink>
    </w:p>
    <w:p w14:paraId="1532FAD4" w14:textId="38527E54" w:rsidR="00E15E20" w:rsidRPr="009F70F6" w:rsidRDefault="00E15E20" w:rsidP="00E15E20">
      <w:pPr>
        <w:pStyle w:val="TOC1"/>
        <w:tabs>
          <w:tab w:val="clear" w:pos="8931"/>
          <w:tab w:val="right" w:leader="dot" w:pos="9072"/>
        </w:tabs>
        <w:rPr>
          <w:rFonts w:asciiTheme="minorHAnsi" w:eastAsiaTheme="minorEastAsia" w:hAnsiTheme="minorHAnsi" w:cstheme="minorBidi"/>
          <w:bCs w:val="0"/>
          <w:sz w:val="22"/>
          <w:szCs w:val="22"/>
          <w:lang w:val="en-US"/>
        </w:rPr>
      </w:pPr>
      <w:hyperlink w:anchor="_Toc209259772" w:history="1">
        <w:r w:rsidRPr="009F70F6">
          <w:rPr>
            <w:rStyle w:val="Hyperlink"/>
            <w:color w:val="auto"/>
            <w:u w:val="none"/>
          </w:rPr>
          <w:t>2.1. Các quy định pháp luật hiện hành về kinh doanh bất động sản là nhà ở thương mại</w:t>
        </w:r>
        <w:r w:rsidRPr="009F70F6">
          <w:rPr>
            <w:webHidden/>
          </w:rPr>
          <w:tab/>
        </w:r>
        <w:r w:rsidRPr="009F70F6">
          <w:rPr>
            <w:webHidden/>
          </w:rPr>
          <w:fldChar w:fldCharType="begin"/>
        </w:r>
        <w:r w:rsidRPr="009F70F6">
          <w:rPr>
            <w:webHidden/>
          </w:rPr>
          <w:instrText xml:space="preserve"> PAGEREF _Toc209259772 \h </w:instrText>
        </w:r>
        <w:r w:rsidRPr="009F70F6">
          <w:rPr>
            <w:webHidden/>
          </w:rPr>
        </w:r>
        <w:r w:rsidRPr="009F70F6">
          <w:rPr>
            <w:webHidden/>
          </w:rPr>
          <w:fldChar w:fldCharType="separate"/>
        </w:r>
        <w:r w:rsidR="009F70F6">
          <w:rPr>
            <w:webHidden/>
          </w:rPr>
          <w:t>14</w:t>
        </w:r>
        <w:r w:rsidRPr="009F70F6">
          <w:rPr>
            <w:webHidden/>
          </w:rPr>
          <w:fldChar w:fldCharType="end"/>
        </w:r>
      </w:hyperlink>
    </w:p>
    <w:p w14:paraId="5FCD4672" w14:textId="57C0E0E6"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73" w:history="1">
        <w:r w:rsidRPr="009F70F6">
          <w:rPr>
            <w:rStyle w:val="Hyperlink"/>
            <w:b w:val="0"/>
            <w:color w:val="auto"/>
          </w:rPr>
          <w:t>2.1.1. Quy định về nguyên tắc kinh doanh bất động sản là nhà ở thương mại</w:t>
        </w:r>
        <w:r w:rsidRPr="009F70F6">
          <w:rPr>
            <w:b w:val="0"/>
            <w:webHidden/>
          </w:rPr>
          <w:tab/>
        </w:r>
        <w:r w:rsidRPr="009F70F6">
          <w:rPr>
            <w:b w:val="0"/>
            <w:webHidden/>
          </w:rPr>
          <w:fldChar w:fldCharType="begin"/>
        </w:r>
        <w:r w:rsidRPr="009F70F6">
          <w:rPr>
            <w:b w:val="0"/>
            <w:webHidden/>
          </w:rPr>
          <w:instrText xml:space="preserve"> PAGEREF _Toc209259773 \h </w:instrText>
        </w:r>
        <w:r w:rsidRPr="009F70F6">
          <w:rPr>
            <w:b w:val="0"/>
            <w:webHidden/>
          </w:rPr>
        </w:r>
        <w:r w:rsidRPr="009F70F6">
          <w:rPr>
            <w:b w:val="0"/>
            <w:webHidden/>
          </w:rPr>
          <w:fldChar w:fldCharType="separate"/>
        </w:r>
        <w:r w:rsidR="009F70F6">
          <w:rPr>
            <w:b w:val="0"/>
            <w:webHidden/>
          </w:rPr>
          <w:t>14</w:t>
        </w:r>
        <w:r w:rsidRPr="009F70F6">
          <w:rPr>
            <w:b w:val="0"/>
            <w:webHidden/>
          </w:rPr>
          <w:fldChar w:fldCharType="end"/>
        </w:r>
      </w:hyperlink>
    </w:p>
    <w:p w14:paraId="61145C6D" w14:textId="6F138AFD"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74" w:history="1">
        <w:r w:rsidRPr="009F70F6">
          <w:rPr>
            <w:rStyle w:val="Hyperlink"/>
            <w:b w:val="0"/>
            <w:color w:val="auto"/>
          </w:rPr>
          <w:t>2.1.2. Quy định về điều kiện kinh doanh bất động sản là nhà ở thương mại</w:t>
        </w:r>
        <w:r w:rsidRPr="009F70F6">
          <w:rPr>
            <w:b w:val="0"/>
            <w:webHidden/>
          </w:rPr>
          <w:tab/>
        </w:r>
        <w:r w:rsidRPr="009F70F6">
          <w:rPr>
            <w:b w:val="0"/>
            <w:webHidden/>
          </w:rPr>
          <w:fldChar w:fldCharType="begin"/>
        </w:r>
        <w:r w:rsidRPr="009F70F6">
          <w:rPr>
            <w:b w:val="0"/>
            <w:webHidden/>
          </w:rPr>
          <w:instrText xml:space="preserve"> PAGEREF _Toc209259774 \h </w:instrText>
        </w:r>
        <w:r w:rsidRPr="009F70F6">
          <w:rPr>
            <w:b w:val="0"/>
            <w:webHidden/>
          </w:rPr>
        </w:r>
        <w:r w:rsidRPr="009F70F6">
          <w:rPr>
            <w:b w:val="0"/>
            <w:webHidden/>
          </w:rPr>
          <w:fldChar w:fldCharType="separate"/>
        </w:r>
        <w:r w:rsidR="009F70F6">
          <w:rPr>
            <w:b w:val="0"/>
            <w:webHidden/>
          </w:rPr>
          <w:t>14</w:t>
        </w:r>
        <w:r w:rsidRPr="009F70F6">
          <w:rPr>
            <w:b w:val="0"/>
            <w:webHidden/>
          </w:rPr>
          <w:fldChar w:fldCharType="end"/>
        </w:r>
      </w:hyperlink>
    </w:p>
    <w:p w14:paraId="652AB9B5" w14:textId="2118CDCE"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75" w:history="1">
        <w:r w:rsidRPr="009F70F6">
          <w:rPr>
            <w:rStyle w:val="Hyperlink"/>
            <w:b w:val="0"/>
            <w:color w:val="auto"/>
          </w:rPr>
          <w:t>2.1.3. Quy định về quyền và nghĩa vụ của chủ thể kinh doanh bất động sản là nhà ở thương mại</w:t>
        </w:r>
        <w:r w:rsidRPr="009F70F6">
          <w:rPr>
            <w:b w:val="0"/>
            <w:webHidden/>
          </w:rPr>
          <w:tab/>
        </w:r>
        <w:r w:rsidRPr="009F70F6">
          <w:rPr>
            <w:b w:val="0"/>
            <w:webHidden/>
          </w:rPr>
          <w:fldChar w:fldCharType="begin"/>
        </w:r>
        <w:r w:rsidRPr="009F70F6">
          <w:rPr>
            <w:b w:val="0"/>
            <w:webHidden/>
          </w:rPr>
          <w:instrText xml:space="preserve"> PAGEREF _Toc209259775 \h </w:instrText>
        </w:r>
        <w:r w:rsidRPr="009F70F6">
          <w:rPr>
            <w:b w:val="0"/>
            <w:webHidden/>
          </w:rPr>
        </w:r>
        <w:r w:rsidRPr="009F70F6">
          <w:rPr>
            <w:b w:val="0"/>
            <w:webHidden/>
          </w:rPr>
          <w:fldChar w:fldCharType="separate"/>
        </w:r>
        <w:r w:rsidR="009F70F6">
          <w:rPr>
            <w:b w:val="0"/>
            <w:webHidden/>
          </w:rPr>
          <w:t>14</w:t>
        </w:r>
        <w:r w:rsidRPr="009F70F6">
          <w:rPr>
            <w:b w:val="0"/>
            <w:webHidden/>
          </w:rPr>
          <w:fldChar w:fldCharType="end"/>
        </w:r>
      </w:hyperlink>
    </w:p>
    <w:p w14:paraId="3323351D" w14:textId="3114661B"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76" w:history="1">
        <w:r w:rsidRPr="009F70F6">
          <w:rPr>
            <w:rStyle w:val="Hyperlink"/>
            <w:b w:val="0"/>
            <w:color w:val="auto"/>
          </w:rPr>
          <w:t>2.1.4. Quy định về hình thức kinh doanh bất động sản là nhà ở thương mại</w:t>
        </w:r>
        <w:r w:rsidRPr="009F70F6">
          <w:rPr>
            <w:b w:val="0"/>
            <w:webHidden/>
          </w:rPr>
          <w:tab/>
        </w:r>
        <w:r w:rsidRPr="009F70F6">
          <w:rPr>
            <w:b w:val="0"/>
            <w:webHidden/>
          </w:rPr>
          <w:fldChar w:fldCharType="begin"/>
        </w:r>
        <w:r w:rsidRPr="009F70F6">
          <w:rPr>
            <w:b w:val="0"/>
            <w:webHidden/>
          </w:rPr>
          <w:instrText xml:space="preserve"> PAGEREF _Toc209259776 \h </w:instrText>
        </w:r>
        <w:r w:rsidRPr="009F70F6">
          <w:rPr>
            <w:b w:val="0"/>
            <w:webHidden/>
          </w:rPr>
        </w:r>
        <w:r w:rsidRPr="009F70F6">
          <w:rPr>
            <w:b w:val="0"/>
            <w:webHidden/>
          </w:rPr>
          <w:fldChar w:fldCharType="separate"/>
        </w:r>
        <w:r w:rsidR="009F70F6">
          <w:rPr>
            <w:b w:val="0"/>
            <w:webHidden/>
          </w:rPr>
          <w:t>14</w:t>
        </w:r>
        <w:r w:rsidRPr="009F70F6">
          <w:rPr>
            <w:b w:val="0"/>
            <w:webHidden/>
          </w:rPr>
          <w:fldChar w:fldCharType="end"/>
        </w:r>
      </w:hyperlink>
    </w:p>
    <w:p w14:paraId="68B963A3" w14:textId="22967021"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77" w:history="1">
        <w:r w:rsidRPr="009F70F6">
          <w:rPr>
            <w:rStyle w:val="Hyperlink"/>
            <w:b w:val="0"/>
            <w:color w:val="auto"/>
          </w:rPr>
          <w:t>2.1.5. Quy định về xử lý vi phạm trong kinh doanh bất động sản là nhà ở thương mại</w:t>
        </w:r>
        <w:r w:rsidRPr="009F70F6">
          <w:rPr>
            <w:b w:val="0"/>
            <w:webHidden/>
          </w:rPr>
          <w:tab/>
        </w:r>
        <w:r w:rsidRPr="009F70F6">
          <w:rPr>
            <w:b w:val="0"/>
            <w:webHidden/>
          </w:rPr>
          <w:fldChar w:fldCharType="begin"/>
        </w:r>
        <w:r w:rsidRPr="009F70F6">
          <w:rPr>
            <w:b w:val="0"/>
            <w:webHidden/>
          </w:rPr>
          <w:instrText xml:space="preserve"> PAGEREF _Toc209259777 \h </w:instrText>
        </w:r>
        <w:r w:rsidRPr="009F70F6">
          <w:rPr>
            <w:b w:val="0"/>
            <w:webHidden/>
          </w:rPr>
        </w:r>
        <w:r w:rsidRPr="009F70F6">
          <w:rPr>
            <w:b w:val="0"/>
            <w:webHidden/>
          </w:rPr>
          <w:fldChar w:fldCharType="separate"/>
        </w:r>
        <w:r w:rsidR="009F70F6">
          <w:rPr>
            <w:b w:val="0"/>
            <w:webHidden/>
          </w:rPr>
          <w:t>15</w:t>
        </w:r>
        <w:r w:rsidRPr="009F70F6">
          <w:rPr>
            <w:b w:val="0"/>
            <w:webHidden/>
          </w:rPr>
          <w:fldChar w:fldCharType="end"/>
        </w:r>
      </w:hyperlink>
    </w:p>
    <w:p w14:paraId="2B3056B5" w14:textId="5915796B"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78" w:history="1">
        <w:r w:rsidRPr="009F70F6">
          <w:rPr>
            <w:rStyle w:val="Hyperlink"/>
            <w:color w:val="auto"/>
          </w:rPr>
          <w:t>2.2. Đánh giá thực trạng pháp luật hiện hành về kinh doanh bất động sản là nhà ở thương mại</w:t>
        </w:r>
        <w:r w:rsidRPr="009F70F6">
          <w:rPr>
            <w:webHidden/>
          </w:rPr>
          <w:tab/>
        </w:r>
        <w:r w:rsidRPr="009F70F6">
          <w:rPr>
            <w:webHidden/>
          </w:rPr>
          <w:fldChar w:fldCharType="begin"/>
        </w:r>
        <w:r w:rsidRPr="009F70F6">
          <w:rPr>
            <w:webHidden/>
          </w:rPr>
          <w:instrText xml:space="preserve"> PAGEREF _Toc209259778 \h </w:instrText>
        </w:r>
        <w:r w:rsidRPr="009F70F6">
          <w:rPr>
            <w:webHidden/>
          </w:rPr>
        </w:r>
        <w:r w:rsidRPr="009F70F6">
          <w:rPr>
            <w:webHidden/>
          </w:rPr>
          <w:fldChar w:fldCharType="separate"/>
        </w:r>
        <w:r w:rsidR="009F70F6">
          <w:rPr>
            <w:webHidden/>
          </w:rPr>
          <w:t>15</w:t>
        </w:r>
        <w:r w:rsidRPr="009F70F6">
          <w:rPr>
            <w:webHidden/>
          </w:rPr>
          <w:fldChar w:fldCharType="end"/>
        </w:r>
      </w:hyperlink>
    </w:p>
    <w:p w14:paraId="787B2635" w14:textId="51240405"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79" w:history="1">
        <w:r w:rsidRPr="009F70F6">
          <w:rPr>
            <w:rStyle w:val="Hyperlink"/>
            <w:b w:val="0"/>
            <w:color w:val="auto"/>
          </w:rPr>
          <w:t>2.2.1. Những ưu điểm trong hệ thống pháp luật hiện hành</w:t>
        </w:r>
        <w:r w:rsidRPr="009F70F6">
          <w:rPr>
            <w:b w:val="0"/>
            <w:webHidden/>
          </w:rPr>
          <w:tab/>
        </w:r>
        <w:r w:rsidRPr="009F70F6">
          <w:rPr>
            <w:b w:val="0"/>
            <w:webHidden/>
          </w:rPr>
          <w:fldChar w:fldCharType="begin"/>
        </w:r>
        <w:r w:rsidRPr="009F70F6">
          <w:rPr>
            <w:b w:val="0"/>
            <w:webHidden/>
          </w:rPr>
          <w:instrText xml:space="preserve"> PAGEREF _Toc209259779 \h </w:instrText>
        </w:r>
        <w:r w:rsidRPr="009F70F6">
          <w:rPr>
            <w:b w:val="0"/>
            <w:webHidden/>
          </w:rPr>
        </w:r>
        <w:r w:rsidRPr="009F70F6">
          <w:rPr>
            <w:b w:val="0"/>
            <w:webHidden/>
          </w:rPr>
          <w:fldChar w:fldCharType="separate"/>
        </w:r>
        <w:r w:rsidR="009F70F6">
          <w:rPr>
            <w:b w:val="0"/>
            <w:webHidden/>
          </w:rPr>
          <w:t>15</w:t>
        </w:r>
        <w:r w:rsidRPr="009F70F6">
          <w:rPr>
            <w:b w:val="0"/>
            <w:webHidden/>
          </w:rPr>
          <w:fldChar w:fldCharType="end"/>
        </w:r>
      </w:hyperlink>
    </w:p>
    <w:p w14:paraId="2775B1E5" w14:textId="3D5528B4"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80" w:history="1">
        <w:r w:rsidRPr="009F70F6">
          <w:rPr>
            <w:rStyle w:val="Hyperlink"/>
            <w:b w:val="0"/>
            <w:color w:val="auto"/>
          </w:rPr>
          <w:t>2.2.2. Bất cập, hạn chế trong các quy định pháp luật hiện hành</w:t>
        </w:r>
        <w:r w:rsidRPr="009F70F6">
          <w:rPr>
            <w:b w:val="0"/>
            <w:webHidden/>
          </w:rPr>
          <w:tab/>
        </w:r>
        <w:r w:rsidRPr="009F70F6">
          <w:rPr>
            <w:b w:val="0"/>
            <w:webHidden/>
          </w:rPr>
          <w:fldChar w:fldCharType="begin"/>
        </w:r>
        <w:r w:rsidRPr="009F70F6">
          <w:rPr>
            <w:b w:val="0"/>
            <w:webHidden/>
          </w:rPr>
          <w:instrText xml:space="preserve"> PAGEREF _Toc209259780 \h </w:instrText>
        </w:r>
        <w:r w:rsidRPr="009F70F6">
          <w:rPr>
            <w:b w:val="0"/>
            <w:webHidden/>
          </w:rPr>
        </w:r>
        <w:r w:rsidRPr="009F70F6">
          <w:rPr>
            <w:b w:val="0"/>
            <w:webHidden/>
          </w:rPr>
          <w:fldChar w:fldCharType="separate"/>
        </w:r>
        <w:r w:rsidR="009F70F6">
          <w:rPr>
            <w:b w:val="0"/>
            <w:webHidden/>
          </w:rPr>
          <w:t>15</w:t>
        </w:r>
        <w:r w:rsidRPr="009F70F6">
          <w:rPr>
            <w:b w:val="0"/>
            <w:webHidden/>
          </w:rPr>
          <w:fldChar w:fldCharType="end"/>
        </w:r>
      </w:hyperlink>
    </w:p>
    <w:p w14:paraId="693674BB" w14:textId="3D91D725"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81" w:history="1">
        <w:r w:rsidRPr="009F70F6">
          <w:rPr>
            <w:rStyle w:val="Hyperlink"/>
            <w:b w:val="0"/>
            <w:color w:val="auto"/>
          </w:rPr>
          <w:t>Tiểu kết Chương 2</w:t>
        </w:r>
        <w:r w:rsidRPr="009F70F6">
          <w:rPr>
            <w:b w:val="0"/>
            <w:webHidden/>
          </w:rPr>
          <w:tab/>
        </w:r>
        <w:r w:rsidRPr="009F70F6">
          <w:rPr>
            <w:b w:val="0"/>
            <w:webHidden/>
          </w:rPr>
          <w:fldChar w:fldCharType="begin"/>
        </w:r>
        <w:r w:rsidRPr="009F70F6">
          <w:rPr>
            <w:b w:val="0"/>
            <w:webHidden/>
          </w:rPr>
          <w:instrText xml:space="preserve"> PAGEREF _Toc209259781 \h </w:instrText>
        </w:r>
        <w:r w:rsidRPr="009F70F6">
          <w:rPr>
            <w:b w:val="0"/>
            <w:webHidden/>
          </w:rPr>
        </w:r>
        <w:r w:rsidRPr="009F70F6">
          <w:rPr>
            <w:b w:val="0"/>
            <w:webHidden/>
          </w:rPr>
          <w:fldChar w:fldCharType="separate"/>
        </w:r>
        <w:r w:rsidR="009F70F6">
          <w:rPr>
            <w:b w:val="0"/>
            <w:webHidden/>
          </w:rPr>
          <w:t>16</w:t>
        </w:r>
        <w:r w:rsidRPr="009F70F6">
          <w:rPr>
            <w:b w:val="0"/>
            <w:webHidden/>
          </w:rPr>
          <w:fldChar w:fldCharType="end"/>
        </w:r>
      </w:hyperlink>
    </w:p>
    <w:p w14:paraId="70CB7486" w14:textId="16ADEB17" w:rsidR="00E15E20" w:rsidRPr="009F70F6" w:rsidRDefault="00E15E20" w:rsidP="00E15E20">
      <w:pPr>
        <w:pStyle w:val="TOC1"/>
        <w:tabs>
          <w:tab w:val="clear" w:pos="8931"/>
          <w:tab w:val="right" w:leader="dot" w:pos="9072"/>
        </w:tabs>
        <w:rPr>
          <w:rFonts w:asciiTheme="minorHAnsi" w:eastAsiaTheme="minorEastAsia" w:hAnsiTheme="minorHAnsi" w:cstheme="minorBidi"/>
          <w:bCs w:val="0"/>
          <w:sz w:val="22"/>
          <w:szCs w:val="22"/>
          <w:lang w:val="en-US"/>
        </w:rPr>
      </w:pPr>
      <w:hyperlink w:anchor="_Toc209259782" w:history="1">
        <w:r w:rsidRPr="009F70F6">
          <w:rPr>
            <w:rStyle w:val="Hyperlink"/>
            <w:color w:val="auto"/>
          </w:rPr>
          <w:t>CHƯƠNG 3</w:t>
        </w:r>
        <w:r w:rsidRPr="009F70F6">
          <w:rPr>
            <w:webHidden/>
            <w:lang w:val="en-US"/>
          </w:rPr>
          <w:t>.</w:t>
        </w:r>
      </w:hyperlink>
      <w:r w:rsidRPr="009F70F6">
        <w:rPr>
          <w:rStyle w:val="Hyperlink"/>
          <w:color w:val="auto"/>
          <w:u w:val="none"/>
          <w:lang w:val="en-US"/>
        </w:rPr>
        <w:t xml:space="preserve"> </w:t>
      </w:r>
      <w:hyperlink w:anchor="_Toc209259783" w:history="1">
        <w:r w:rsidRPr="009F70F6">
          <w:rPr>
            <w:rStyle w:val="Hyperlink"/>
            <w:color w:val="auto"/>
            <w:u w:val="none"/>
          </w:rPr>
          <w:t>THỰC TIỄN THỰC HIỆN VÀ GIẢI PHÁP</w:t>
        </w:r>
      </w:hyperlink>
      <w:r w:rsidRPr="009F70F6">
        <w:rPr>
          <w:rStyle w:val="Hyperlink"/>
          <w:color w:val="auto"/>
          <w:u w:val="none"/>
          <w:lang w:val="en-US"/>
        </w:rPr>
        <w:t xml:space="preserve"> </w:t>
      </w:r>
      <w:hyperlink w:anchor="_Toc209259784" w:history="1">
        <w:r w:rsidRPr="009F70F6">
          <w:rPr>
            <w:rStyle w:val="Hyperlink"/>
            <w:color w:val="auto"/>
            <w:u w:val="none"/>
          </w:rPr>
          <w:t>HOÀN THIỆN PHÁP LUẬT, NÂNG CAO HIỆU QUẢ</w:t>
        </w:r>
      </w:hyperlink>
      <w:r w:rsidRPr="009F70F6">
        <w:rPr>
          <w:rStyle w:val="Hyperlink"/>
          <w:color w:val="auto"/>
          <w:u w:val="none"/>
          <w:lang w:val="en-US"/>
        </w:rPr>
        <w:t xml:space="preserve"> </w:t>
      </w:r>
      <w:hyperlink w:anchor="_Toc209259785" w:history="1">
        <w:r w:rsidRPr="009F70F6">
          <w:rPr>
            <w:rStyle w:val="Hyperlink"/>
            <w:color w:val="auto"/>
            <w:u w:val="none"/>
          </w:rPr>
          <w:t>THỰC HIỆN PHÁP LUẬT VỀ KINH DOANH BẤT ĐỘNG SẢN</w:t>
        </w:r>
      </w:hyperlink>
      <w:r w:rsidRPr="009F70F6">
        <w:rPr>
          <w:rStyle w:val="Hyperlink"/>
          <w:color w:val="auto"/>
          <w:u w:val="none"/>
          <w:lang w:val="en-US"/>
        </w:rPr>
        <w:t xml:space="preserve"> </w:t>
      </w:r>
      <w:hyperlink w:anchor="_Toc209259786" w:history="1">
        <w:r w:rsidRPr="009F70F6">
          <w:rPr>
            <w:rStyle w:val="Hyperlink"/>
            <w:color w:val="auto"/>
            <w:u w:val="none"/>
          </w:rPr>
          <w:t>LÀ NHÀ Ở THƯƠNG MẠI</w:t>
        </w:r>
        <w:r w:rsidRPr="009F70F6">
          <w:rPr>
            <w:webHidden/>
          </w:rPr>
          <w:tab/>
        </w:r>
        <w:r w:rsidRPr="009F70F6">
          <w:rPr>
            <w:webHidden/>
          </w:rPr>
          <w:fldChar w:fldCharType="begin"/>
        </w:r>
        <w:r w:rsidRPr="009F70F6">
          <w:rPr>
            <w:webHidden/>
          </w:rPr>
          <w:instrText xml:space="preserve"> PAGEREF _Toc209259786 \h </w:instrText>
        </w:r>
        <w:r w:rsidRPr="009F70F6">
          <w:rPr>
            <w:webHidden/>
          </w:rPr>
        </w:r>
        <w:r w:rsidRPr="009F70F6">
          <w:rPr>
            <w:webHidden/>
          </w:rPr>
          <w:fldChar w:fldCharType="separate"/>
        </w:r>
        <w:r w:rsidR="009F70F6">
          <w:rPr>
            <w:webHidden/>
          </w:rPr>
          <w:t>17</w:t>
        </w:r>
        <w:r w:rsidRPr="009F70F6">
          <w:rPr>
            <w:webHidden/>
          </w:rPr>
          <w:fldChar w:fldCharType="end"/>
        </w:r>
      </w:hyperlink>
    </w:p>
    <w:p w14:paraId="48423A3B" w14:textId="63660514" w:rsidR="00E15E20" w:rsidRPr="009F70F6" w:rsidRDefault="00E15E20" w:rsidP="00E15E20">
      <w:pPr>
        <w:pStyle w:val="TOC1"/>
        <w:tabs>
          <w:tab w:val="clear" w:pos="8931"/>
          <w:tab w:val="right" w:leader="dot" w:pos="9072"/>
        </w:tabs>
        <w:rPr>
          <w:rFonts w:asciiTheme="minorHAnsi" w:eastAsiaTheme="minorEastAsia" w:hAnsiTheme="minorHAnsi" w:cstheme="minorBidi"/>
          <w:bCs w:val="0"/>
          <w:sz w:val="22"/>
          <w:szCs w:val="22"/>
          <w:lang w:val="en-US"/>
        </w:rPr>
      </w:pPr>
      <w:hyperlink w:anchor="_Toc209259787" w:history="1">
        <w:r w:rsidRPr="009F70F6">
          <w:rPr>
            <w:rStyle w:val="Hyperlink"/>
            <w:color w:val="auto"/>
            <w:u w:val="none"/>
          </w:rPr>
          <w:t>3.1. Thực tiễn thực hiện pháp luật về kinh doanh bất động sản là nhà ở thương mại tại Việt Nam</w:t>
        </w:r>
        <w:r w:rsidRPr="009F70F6">
          <w:rPr>
            <w:webHidden/>
          </w:rPr>
          <w:tab/>
        </w:r>
        <w:r w:rsidRPr="009F70F6">
          <w:rPr>
            <w:webHidden/>
          </w:rPr>
          <w:fldChar w:fldCharType="begin"/>
        </w:r>
        <w:r w:rsidRPr="009F70F6">
          <w:rPr>
            <w:webHidden/>
          </w:rPr>
          <w:instrText xml:space="preserve"> PAGEREF _Toc209259787 \h </w:instrText>
        </w:r>
        <w:r w:rsidRPr="009F70F6">
          <w:rPr>
            <w:webHidden/>
          </w:rPr>
        </w:r>
        <w:r w:rsidRPr="009F70F6">
          <w:rPr>
            <w:webHidden/>
          </w:rPr>
          <w:fldChar w:fldCharType="separate"/>
        </w:r>
        <w:r w:rsidR="009F70F6">
          <w:rPr>
            <w:webHidden/>
          </w:rPr>
          <w:t>17</w:t>
        </w:r>
        <w:r w:rsidRPr="009F70F6">
          <w:rPr>
            <w:webHidden/>
          </w:rPr>
          <w:fldChar w:fldCharType="end"/>
        </w:r>
      </w:hyperlink>
    </w:p>
    <w:p w14:paraId="2FC0C586" w14:textId="647FC0B3"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88" w:history="1">
        <w:r w:rsidRPr="009F70F6">
          <w:rPr>
            <w:rStyle w:val="Hyperlink"/>
            <w:b w:val="0"/>
            <w:color w:val="auto"/>
          </w:rPr>
          <w:t>3.1.1. Kết quả đạt được trong thực hiện pháp luật</w:t>
        </w:r>
        <w:r w:rsidRPr="009F70F6">
          <w:rPr>
            <w:b w:val="0"/>
            <w:webHidden/>
          </w:rPr>
          <w:tab/>
        </w:r>
        <w:r w:rsidRPr="009F70F6">
          <w:rPr>
            <w:b w:val="0"/>
            <w:webHidden/>
          </w:rPr>
          <w:fldChar w:fldCharType="begin"/>
        </w:r>
        <w:r w:rsidRPr="009F70F6">
          <w:rPr>
            <w:b w:val="0"/>
            <w:webHidden/>
          </w:rPr>
          <w:instrText xml:space="preserve"> PAGEREF _Toc209259788 \h </w:instrText>
        </w:r>
        <w:r w:rsidRPr="009F70F6">
          <w:rPr>
            <w:b w:val="0"/>
            <w:webHidden/>
          </w:rPr>
        </w:r>
        <w:r w:rsidRPr="009F70F6">
          <w:rPr>
            <w:b w:val="0"/>
            <w:webHidden/>
          </w:rPr>
          <w:fldChar w:fldCharType="separate"/>
        </w:r>
        <w:r w:rsidR="009F70F6">
          <w:rPr>
            <w:b w:val="0"/>
            <w:webHidden/>
          </w:rPr>
          <w:t>17</w:t>
        </w:r>
        <w:r w:rsidRPr="009F70F6">
          <w:rPr>
            <w:b w:val="0"/>
            <w:webHidden/>
          </w:rPr>
          <w:fldChar w:fldCharType="end"/>
        </w:r>
      </w:hyperlink>
    </w:p>
    <w:p w14:paraId="1166623A" w14:textId="579A3663"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89" w:history="1">
        <w:r w:rsidRPr="009F70F6">
          <w:rPr>
            <w:rStyle w:val="Hyperlink"/>
            <w:b w:val="0"/>
            <w:color w:val="auto"/>
          </w:rPr>
          <w:t>3.1.2. Những khó khăn, vướng mắc trong thực tiễn thực hiện</w:t>
        </w:r>
        <w:r w:rsidRPr="009F70F6">
          <w:rPr>
            <w:b w:val="0"/>
            <w:webHidden/>
          </w:rPr>
          <w:tab/>
        </w:r>
        <w:r w:rsidRPr="009F70F6">
          <w:rPr>
            <w:b w:val="0"/>
            <w:webHidden/>
          </w:rPr>
          <w:fldChar w:fldCharType="begin"/>
        </w:r>
        <w:r w:rsidRPr="009F70F6">
          <w:rPr>
            <w:b w:val="0"/>
            <w:webHidden/>
          </w:rPr>
          <w:instrText xml:space="preserve"> PAGEREF _Toc209259789 \h </w:instrText>
        </w:r>
        <w:r w:rsidRPr="009F70F6">
          <w:rPr>
            <w:b w:val="0"/>
            <w:webHidden/>
          </w:rPr>
        </w:r>
        <w:r w:rsidRPr="009F70F6">
          <w:rPr>
            <w:b w:val="0"/>
            <w:webHidden/>
          </w:rPr>
          <w:fldChar w:fldCharType="separate"/>
        </w:r>
        <w:r w:rsidR="009F70F6">
          <w:rPr>
            <w:b w:val="0"/>
            <w:webHidden/>
          </w:rPr>
          <w:t>17</w:t>
        </w:r>
        <w:r w:rsidRPr="009F70F6">
          <w:rPr>
            <w:b w:val="0"/>
            <w:webHidden/>
          </w:rPr>
          <w:fldChar w:fldCharType="end"/>
        </w:r>
      </w:hyperlink>
    </w:p>
    <w:p w14:paraId="1FD2F58F" w14:textId="7AEA77BB"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90" w:history="1">
        <w:r w:rsidRPr="009F70F6">
          <w:rPr>
            <w:rStyle w:val="Hyperlink"/>
            <w:b w:val="0"/>
            <w:color w:val="auto"/>
          </w:rPr>
          <w:t>3.1.3. Nguyên nhân của những khó khăn, vướng mắc trong thực tiễn thực hiện pháp luật về kinh doanh bất động sản là nhà ở thương mại</w:t>
        </w:r>
        <w:r w:rsidRPr="009F70F6">
          <w:rPr>
            <w:b w:val="0"/>
            <w:webHidden/>
          </w:rPr>
          <w:tab/>
        </w:r>
        <w:r w:rsidRPr="009F70F6">
          <w:rPr>
            <w:b w:val="0"/>
            <w:webHidden/>
          </w:rPr>
          <w:fldChar w:fldCharType="begin"/>
        </w:r>
        <w:r w:rsidRPr="009F70F6">
          <w:rPr>
            <w:b w:val="0"/>
            <w:webHidden/>
          </w:rPr>
          <w:instrText xml:space="preserve"> PAGEREF _Toc209259790 \h </w:instrText>
        </w:r>
        <w:r w:rsidRPr="009F70F6">
          <w:rPr>
            <w:b w:val="0"/>
            <w:webHidden/>
          </w:rPr>
        </w:r>
        <w:r w:rsidRPr="009F70F6">
          <w:rPr>
            <w:b w:val="0"/>
            <w:webHidden/>
          </w:rPr>
          <w:fldChar w:fldCharType="separate"/>
        </w:r>
        <w:r w:rsidR="009F70F6">
          <w:rPr>
            <w:b w:val="0"/>
            <w:webHidden/>
          </w:rPr>
          <w:t>17</w:t>
        </w:r>
        <w:r w:rsidRPr="009F70F6">
          <w:rPr>
            <w:b w:val="0"/>
            <w:webHidden/>
          </w:rPr>
          <w:fldChar w:fldCharType="end"/>
        </w:r>
      </w:hyperlink>
    </w:p>
    <w:p w14:paraId="7B23220C" w14:textId="73B03A64"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91" w:history="1">
        <w:r w:rsidRPr="009F70F6">
          <w:rPr>
            <w:rStyle w:val="Hyperlink"/>
            <w:color w:val="auto"/>
          </w:rPr>
          <w:t>3.2. Giải pháp hoàn thiện pháp luật và nâng cao hiệu quả thực hiện pháp luật về kinh doanh bất động sản nhà ở thương mại</w:t>
        </w:r>
        <w:r w:rsidRPr="009F70F6">
          <w:rPr>
            <w:webHidden/>
          </w:rPr>
          <w:tab/>
        </w:r>
        <w:r w:rsidRPr="009F70F6">
          <w:rPr>
            <w:webHidden/>
          </w:rPr>
          <w:fldChar w:fldCharType="begin"/>
        </w:r>
        <w:r w:rsidRPr="009F70F6">
          <w:rPr>
            <w:webHidden/>
          </w:rPr>
          <w:instrText xml:space="preserve"> PAGEREF _Toc209259791 \h </w:instrText>
        </w:r>
        <w:r w:rsidRPr="009F70F6">
          <w:rPr>
            <w:webHidden/>
          </w:rPr>
        </w:r>
        <w:r w:rsidRPr="009F70F6">
          <w:rPr>
            <w:webHidden/>
          </w:rPr>
          <w:fldChar w:fldCharType="separate"/>
        </w:r>
        <w:r w:rsidR="009F70F6">
          <w:rPr>
            <w:webHidden/>
          </w:rPr>
          <w:t>18</w:t>
        </w:r>
        <w:r w:rsidRPr="009F70F6">
          <w:rPr>
            <w:webHidden/>
          </w:rPr>
          <w:fldChar w:fldCharType="end"/>
        </w:r>
      </w:hyperlink>
    </w:p>
    <w:p w14:paraId="0DDE21EB" w14:textId="5161EF0C"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92" w:history="1">
        <w:r w:rsidRPr="009F70F6">
          <w:rPr>
            <w:rStyle w:val="Hyperlink"/>
            <w:b w:val="0"/>
            <w:color w:val="auto"/>
          </w:rPr>
          <w:t>3.2.1. Giải pháp hoàn thiện hệ thống pháp luật</w:t>
        </w:r>
        <w:r w:rsidRPr="009F70F6">
          <w:rPr>
            <w:b w:val="0"/>
            <w:webHidden/>
          </w:rPr>
          <w:tab/>
        </w:r>
        <w:r w:rsidRPr="009F70F6">
          <w:rPr>
            <w:b w:val="0"/>
            <w:webHidden/>
          </w:rPr>
          <w:fldChar w:fldCharType="begin"/>
        </w:r>
        <w:r w:rsidRPr="009F70F6">
          <w:rPr>
            <w:b w:val="0"/>
            <w:webHidden/>
          </w:rPr>
          <w:instrText xml:space="preserve"> PAGEREF _Toc209259792 \h </w:instrText>
        </w:r>
        <w:r w:rsidRPr="009F70F6">
          <w:rPr>
            <w:b w:val="0"/>
            <w:webHidden/>
          </w:rPr>
        </w:r>
        <w:r w:rsidRPr="009F70F6">
          <w:rPr>
            <w:b w:val="0"/>
            <w:webHidden/>
          </w:rPr>
          <w:fldChar w:fldCharType="separate"/>
        </w:r>
        <w:r w:rsidR="009F70F6">
          <w:rPr>
            <w:b w:val="0"/>
            <w:webHidden/>
          </w:rPr>
          <w:t>18</w:t>
        </w:r>
        <w:r w:rsidRPr="009F70F6">
          <w:rPr>
            <w:b w:val="0"/>
            <w:webHidden/>
          </w:rPr>
          <w:fldChar w:fldCharType="end"/>
        </w:r>
      </w:hyperlink>
    </w:p>
    <w:p w14:paraId="1DC7FC14" w14:textId="21737EEA"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93" w:history="1">
        <w:r w:rsidRPr="009F70F6">
          <w:rPr>
            <w:rStyle w:val="Hyperlink"/>
            <w:b w:val="0"/>
            <w:color w:val="auto"/>
          </w:rPr>
          <w:t>3.2.2. Giải pháp nâng cao hiệu quả tổ chức thực hiện pháp luật</w:t>
        </w:r>
        <w:r w:rsidRPr="009F70F6">
          <w:rPr>
            <w:b w:val="0"/>
            <w:webHidden/>
          </w:rPr>
          <w:tab/>
        </w:r>
        <w:r w:rsidRPr="009F70F6">
          <w:rPr>
            <w:b w:val="0"/>
            <w:webHidden/>
          </w:rPr>
          <w:fldChar w:fldCharType="begin"/>
        </w:r>
        <w:r w:rsidRPr="009F70F6">
          <w:rPr>
            <w:b w:val="0"/>
            <w:webHidden/>
          </w:rPr>
          <w:instrText xml:space="preserve"> PAGEREF _Toc209259793 \h </w:instrText>
        </w:r>
        <w:r w:rsidRPr="009F70F6">
          <w:rPr>
            <w:b w:val="0"/>
            <w:webHidden/>
          </w:rPr>
        </w:r>
        <w:r w:rsidRPr="009F70F6">
          <w:rPr>
            <w:b w:val="0"/>
            <w:webHidden/>
          </w:rPr>
          <w:fldChar w:fldCharType="separate"/>
        </w:r>
        <w:r w:rsidR="009F70F6">
          <w:rPr>
            <w:b w:val="0"/>
            <w:webHidden/>
          </w:rPr>
          <w:t>19</w:t>
        </w:r>
        <w:r w:rsidRPr="009F70F6">
          <w:rPr>
            <w:b w:val="0"/>
            <w:webHidden/>
          </w:rPr>
          <w:fldChar w:fldCharType="end"/>
        </w:r>
      </w:hyperlink>
    </w:p>
    <w:p w14:paraId="1C1E5E97" w14:textId="20C634DC"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94" w:history="1">
        <w:r w:rsidRPr="009F70F6">
          <w:rPr>
            <w:rStyle w:val="Hyperlink"/>
            <w:b w:val="0"/>
            <w:color w:val="auto"/>
          </w:rPr>
          <w:t>3.2.3. Giải pháp hỗ trợ người dân và doanh nghiệp tiếp cận pháp luật về nhà ở thương mại</w:t>
        </w:r>
        <w:r w:rsidRPr="009F70F6">
          <w:rPr>
            <w:b w:val="0"/>
            <w:webHidden/>
          </w:rPr>
          <w:tab/>
        </w:r>
        <w:r w:rsidRPr="009F70F6">
          <w:rPr>
            <w:b w:val="0"/>
            <w:webHidden/>
          </w:rPr>
          <w:fldChar w:fldCharType="begin"/>
        </w:r>
        <w:r w:rsidRPr="009F70F6">
          <w:rPr>
            <w:b w:val="0"/>
            <w:webHidden/>
          </w:rPr>
          <w:instrText xml:space="preserve"> PAGEREF _Toc209259794 \h </w:instrText>
        </w:r>
        <w:r w:rsidRPr="009F70F6">
          <w:rPr>
            <w:b w:val="0"/>
            <w:webHidden/>
          </w:rPr>
        </w:r>
        <w:r w:rsidRPr="009F70F6">
          <w:rPr>
            <w:b w:val="0"/>
            <w:webHidden/>
          </w:rPr>
          <w:fldChar w:fldCharType="separate"/>
        </w:r>
        <w:r w:rsidR="009F70F6">
          <w:rPr>
            <w:b w:val="0"/>
            <w:webHidden/>
          </w:rPr>
          <w:t>20</w:t>
        </w:r>
        <w:r w:rsidRPr="009F70F6">
          <w:rPr>
            <w:b w:val="0"/>
            <w:webHidden/>
          </w:rPr>
          <w:fldChar w:fldCharType="end"/>
        </w:r>
      </w:hyperlink>
    </w:p>
    <w:p w14:paraId="541F79BB" w14:textId="23567155" w:rsidR="00E15E20" w:rsidRPr="009F70F6" w:rsidRDefault="00E15E20" w:rsidP="00E15E20">
      <w:pPr>
        <w:pStyle w:val="TOC1"/>
        <w:tabs>
          <w:tab w:val="clear" w:pos="8931"/>
          <w:tab w:val="right" w:leader="dot" w:pos="9072"/>
        </w:tabs>
        <w:rPr>
          <w:rFonts w:asciiTheme="minorHAnsi" w:eastAsiaTheme="minorEastAsia" w:hAnsiTheme="minorHAnsi" w:cstheme="minorBidi"/>
          <w:b w:val="0"/>
          <w:bCs w:val="0"/>
          <w:sz w:val="22"/>
          <w:szCs w:val="22"/>
          <w:lang w:val="en-US"/>
        </w:rPr>
      </w:pPr>
      <w:hyperlink w:anchor="_Toc209259795" w:history="1">
        <w:r w:rsidRPr="009F70F6">
          <w:rPr>
            <w:rStyle w:val="Hyperlink"/>
            <w:b w:val="0"/>
            <w:color w:val="auto"/>
          </w:rPr>
          <w:t>Tiểu kết Chương 3</w:t>
        </w:r>
        <w:r w:rsidRPr="009F70F6">
          <w:rPr>
            <w:b w:val="0"/>
            <w:webHidden/>
          </w:rPr>
          <w:tab/>
        </w:r>
        <w:r w:rsidRPr="009F70F6">
          <w:rPr>
            <w:b w:val="0"/>
            <w:webHidden/>
          </w:rPr>
          <w:fldChar w:fldCharType="begin"/>
        </w:r>
        <w:r w:rsidRPr="009F70F6">
          <w:rPr>
            <w:b w:val="0"/>
            <w:webHidden/>
          </w:rPr>
          <w:instrText xml:space="preserve"> PAGEREF _Toc209259795 \h </w:instrText>
        </w:r>
        <w:r w:rsidRPr="009F70F6">
          <w:rPr>
            <w:b w:val="0"/>
            <w:webHidden/>
          </w:rPr>
        </w:r>
        <w:r w:rsidRPr="009F70F6">
          <w:rPr>
            <w:b w:val="0"/>
            <w:webHidden/>
          </w:rPr>
          <w:fldChar w:fldCharType="separate"/>
        </w:r>
        <w:r w:rsidR="009F70F6">
          <w:rPr>
            <w:b w:val="0"/>
            <w:webHidden/>
          </w:rPr>
          <w:t>21</w:t>
        </w:r>
        <w:r w:rsidRPr="009F70F6">
          <w:rPr>
            <w:b w:val="0"/>
            <w:webHidden/>
          </w:rPr>
          <w:fldChar w:fldCharType="end"/>
        </w:r>
      </w:hyperlink>
    </w:p>
    <w:p w14:paraId="568DE196" w14:textId="1E00E728" w:rsidR="00E15E20" w:rsidRPr="009F70F6" w:rsidRDefault="00E15E20" w:rsidP="00E15E20">
      <w:pPr>
        <w:pStyle w:val="TOC1"/>
        <w:tabs>
          <w:tab w:val="clear" w:pos="8931"/>
          <w:tab w:val="right" w:leader="dot" w:pos="9072"/>
        </w:tabs>
        <w:rPr>
          <w:rFonts w:asciiTheme="minorHAnsi" w:eastAsiaTheme="minorEastAsia" w:hAnsiTheme="minorHAnsi" w:cstheme="minorBidi"/>
          <w:bCs w:val="0"/>
          <w:sz w:val="22"/>
          <w:szCs w:val="22"/>
          <w:lang w:val="en-US"/>
        </w:rPr>
      </w:pPr>
      <w:hyperlink w:anchor="_Toc209259796" w:history="1">
        <w:r w:rsidRPr="009F70F6">
          <w:rPr>
            <w:rStyle w:val="Hyperlink"/>
            <w:color w:val="auto"/>
          </w:rPr>
          <w:t>KẾT LUẬN</w:t>
        </w:r>
        <w:r w:rsidRPr="009F70F6">
          <w:rPr>
            <w:webHidden/>
          </w:rPr>
          <w:tab/>
        </w:r>
        <w:r w:rsidRPr="009F70F6">
          <w:rPr>
            <w:webHidden/>
          </w:rPr>
          <w:fldChar w:fldCharType="begin"/>
        </w:r>
        <w:r w:rsidRPr="009F70F6">
          <w:rPr>
            <w:webHidden/>
          </w:rPr>
          <w:instrText xml:space="preserve"> PAGEREF _Toc209259796 \h </w:instrText>
        </w:r>
        <w:r w:rsidRPr="009F70F6">
          <w:rPr>
            <w:webHidden/>
          </w:rPr>
        </w:r>
        <w:r w:rsidRPr="009F70F6">
          <w:rPr>
            <w:webHidden/>
          </w:rPr>
          <w:fldChar w:fldCharType="separate"/>
        </w:r>
        <w:r w:rsidR="009F70F6">
          <w:rPr>
            <w:webHidden/>
          </w:rPr>
          <w:t>22</w:t>
        </w:r>
        <w:r w:rsidRPr="009F70F6">
          <w:rPr>
            <w:webHidden/>
          </w:rPr>
          <w:fldChar w:fldCharType="end"/>
        </w:r>
      </w:hyperlink>
    </w:p>
    <w:p w14:paraId="1C140B7D" w14:textId="3F1F7CD1" w:rsidR="00E15E20" w:rsidRPr="009F70F6" w:rsidRDefault="00E15E20" w:rsidP="00E15E20">
      <w:pPr>
        <w:pStyle w:val="TOC1"/>
        <w:tabs>
          <w:tab w:val="clear" w:pos="8931"/>
          <w:tab w:val="right" w:leader="dot" w:pos="9072"/>
        </w:tabs>
        <w:rPr>
          <w:rFonts w:asciiTheme="minorHAnsi" w:eastAsiaTheme="minorEastAsia" w:hAnsiTheme="minorHAnsi" w:cstheme="minorBidi"/>
          <w:bCs w:val="0"/>
          <w:sz w:val="22"/>
          <w:szCs w:val="22"/>
          <w:lang w:val="en-US"/>
        </w:rPr>
      </w:pPr>
      <w:hyperlink w:anchor="_Toc209259797" w:history="1">
        <w:r w:rsidRPr="009F70F6">
          <w:rPr>
            <w:rStyle w:val="Hyperlink"/>
            <w:color w:val="auto"/>
          </w:rPr>
          <w:t>DANH MỤC TÀI LIỆU THAM KHẢO</w:t>
        </w:r>
      </w:hyperlink>
    </w:p>
    <w:p w14:paraId="4633BC08" w14:textId="04F29C67" w:rsidR="009E79EE" w:rsidRPr="009F70F6" w:rsidRDefault="003979AF" w:rsidP="00E15E20">
      <w:pPr>
        <w:tabs>
          <w:tab w:val="right" w:leader="dot" w:pos="9072"/>
        </w:tabs>
        <w:spacing w:after="0" w:line="240" w:lineRule="auto"/>
        <w:jc w:val="both"/>
        <w:rPr>
          <w:rFonts w:ascii="Times New Roman" w:hAnsi="Times New Roman" w:cs="Times New Roman"/>
          <w:sz w:val="28"/>
          <w:szCs w:val="28"/>
        </w:rPr>
      </w:pPr>
      <w:r w:rsidRPr="009F70F6">
        <w:rPr>
          <w:rFonts w:ascii="Times New Roman" w:hAnsi="Times New Roman" w:cs="Times New Roman"/>
          <w:sz w:val="28"/>
          <w:szCs w:val="28"/>
        </w:rPr>
        <w:fldChar w:fldCharType="end"/>
      </w:r>
    </w:p>
    <w:p w14:paraId="08B739D9" w14:textId="77777777" w:rsidR="009A370D" w:rsidRPr="009F70F6" w:rsidRDefault="009A370D" w:rsidP="00E15E20">
      <w:pPr>
        <w:tabs>
          <w:tab w:val="left" w:pos="4095"/>
          <w:tab w:val="left" w:pos="4320"/>
          <w:tab w:val="center" w:pos="5040"/>
          <w:tab w:val="right" w:leader="dot" w:pos="9072"/>
        </w:tabs>
        <w:spacing w:after="0" w:line="240" w:lineRule="auto"/>
        <w:jc w:val="both"/>
        <w:outlineLvl w:val="0"/>
        <w:rPr>
          <w:rFonts w:ascii="Times New Roman" w:hAnsi="Times New Roman" w:cs="Times New Roman"/>
          <w:sz w:val="28"/>
          <w:szCs w:val="28"/>
          <w:lang w:val="vi-VN"/>
        </w:rPr>
      </w:pPr>
      <w:bookmarkStart w:id="6" w:name="_Toc181882473"/>
    </w:p>
    <w:p w14:paraId="53203462"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5FDF6835"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560D9019"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6A3EFD18"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14615F4A"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432E679B"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2CD923E4"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173AAB67"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4297CD50"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726DD7FB"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59CDF3D0"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609C49F3"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002D8FA0"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60C20283"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167BAEBB" w14:textId="77777777" w:rsidR="0076543F" w:rsidRPr="009F70F6" w:rsidRDefault="0076543F" w:rsidP="00A56C2E">
      <w:pPr>
        <w:spacing w:after="0" w:line="240" w:lineRule="auto"/>
        <w:rPr>
          <w:rFonts w:ascii="Times New Roman" w:eastAsia="Times New Roman" w:hAnsi="Times New Roman" w:cs="Times New Roman"/>
          <w:b/>
          <w:bCs/>
          <w:sz w:val="28"/>
          <w:szCs w:val="28"/>
          <w:lang w:val="pl-PL" w:eastAsia="vi-VN"/>
        </w:rPr>
      </w:pPr>
      <w:r w:rsidRPr="009F70F6">
        <w:rPr>
          <w:rFonts w:ascii="Times New Roman" w:eastAsia="Times New Roman" w:hAnsi="Times New Roman" w:cs="Times New Roman"/>
          <w:b/>
          <w:bCs/>
          <w:sz w:val="28"/>
          <w:szCs w:val="28"/>
          <w:lang w:val="pl-PL" w:eastAsia="vi-VN"/>
        </w:rPr>
        <w:br w:type="page"/>
      </w:r>
    </w:p>
    <w:p w14:paraId="5F84E8A5" w14:textId="7EA83810" w:rsidR="009A370D" w:rsidRPr="009F70F6" w:rsidRDefault="009A370D" w:rsidP="00A56C2E">
      <w:pPr>
        <w:tabs>
          <w:tab w:val="left" w:pos="284"/>
        </w:tabs>
        <w:spacing w:after="0" w:line="240" w:lineRule="auto"/>
        <w:jc w:val="center"/>
        <w:rPr>
          <w:rFonts w:ascii="Times New Roman" w:eastAsia="Times New Roman" w:hAnsi="Times New Roman" w:cs="Times New Roman"/>
          <w:b/>
          <w:bCs/>
          <w:sz w:val="28"/>
          <w:szCs w:val="28"/>
          <w:lang w:val="vi-VN" w:eastAsia="vi-VN"/>
        </w:rPr>
      </w:pPr>
      <w:r w:rsidRPr="009F70F6">
        <w:rPr>
          <w:rFonts w:ascii="Times New Roman" w:eastAsia="Times New Roman" w:hAnsi="Times New Roman" w:cs="Times New Roman"/>
          <w:b/>
          <w:bCs/>
          <w:sz w:val="28"/>
          <w:szCs w:val="28"/>
          <w:lang w:val="pl-PL" w:eastAsia="vi-VN"/>
        </w:rPr>
        <w:lastRenderedPageBreak/>
        <w:t>DANH MỤC CÁC TỪ VIẾT TẮT</w:t>
      </w:r>
    </w:p>
    <w:p w14:paraId="64DFB44C" w14:textId="77777777" w:rsidR="009A370D" w:rsidRPr="009F70F6" w:rsidRDefault="009A370D" w:rsidP="00A56C2E">
      <w:pPr>
        <w:tabs>
          <w:tab w:val="left" w:pos="284"/>
        </w:tabs>
        <w:spacing w:after="0" w:line="240" w:lineRule="auto"/>
        <w:jc w:val="center"/>
        <w:rPr>
          <w:rFonts w:ascii="Times New Roman" w:eastAsia="Times New Roman" w:hAnsi="Times New Roman" w:cs="Times New Roman"/>
          <w:b/>
          <w:bCs/>
          <w:sz w:val="28"/>
          <w:szCs w:val="28"/>
          <w:lang w:val="vi-VN" w:eastAsia="vi-VN"/>
        </w:rPr>
      </w:pPr>
    </w:p>
    <w:tbl>
      <w:tblPr>
        <w:tblStyle w:val="TableGrid1"/>
        <w:tblW w:w="3964" w:type="pct"/>
        <w:jc w:val="center"/>
        <w:tblLook w:val="04A0" w:firstRow="1" w:lastRow="0" w:firstColumn="1" w:lastColumn="0" w:noHBand="0" w:noVBand="1"/>
      </w:tblPr>
      <w:tblGrid>
        <w:gridCol w:w="964"/>
        <w:gridCol w:w="4158"/>
        <w:gridCol w:w="2062"/>
      </w:tblGrid>
      <w:tr w:rsidR="009F70F6" w:rsidRPr="009F70F6" w14:paraId="45425BAB" w14:textId="77777777" w:rsidTr="003979AF">
        <w:trPr>
          <w:trHeight w:val="63"/>
          <w:jc w:val="center"/>
        </w:trPr>
        <w:tc>
          <w:tcPr>
            <w:tcW w:w="934" w:type="dxa"/>
            <w:hideMark/>
          </w:tcPr>
          <w:p w14:paraId="08DDFB41" w14:textId="77777777" w:rsidR="009A370D" w:rsidRPr="009F70F6" w:rsidRDefault="009A370D" w:rsidP="00A56C2E">
            <w:pPr>
              <w:tabs>
                <w:tab w:val="left" w:pos="284"/>
              </w:tabs>
              <w:spacing w:after="0" w:line="240" w:lineRule="auto"/>
              <w:jc w:val="center"/>
              <w:rPr>
                <w:rFonts w:ascii="Times New Roman" w:eastAsia="Times New Roman" w:hAnsi="Times New Roman" w:cs="Times New Roman"/>
                <w:sz w:val="28"/>
                <w:szCs w:val="28"/>
                <w:lang w:val="vi-VN" w:eastAsia="vi-VN"/>
              </w:rPr>
            </w:pPr>
            <w:r w:rsidRPr="009F70F6">
              <w:rPr>
                <w:rFonts w:ascii="Times New Roman" w:eastAsia="Times New Roman" w:hAnsi="Times New Roman" w:cs="Times New Roman"/>
                <w:b/>
                <w:bCs/>
                <w:sz w:val="28"/>
                <w:szCs w:val="28"/>
                <w:lang w:val="vi-VN" w:eastAsia="vi-VN"/>
              </w:rPr>
              <w:t>STT</w:t>
            </w:r>
          </w:p>
        </w:tc>
        <w:tc>
          <w:tcPr>
            <w:tcW w:w="4028" w:type="dxa"/>
            <w:hideMark/>
          </w:tcPr>
          <w:p w14:paraId="46FCA303" w14:textId="77777777" w:rsidR="009A370D" w:rsidRPr="009F70F6" w:rsidRDefault="009A370D" w:rsidP="00A56C2E">
            <w:pPr>
              <w:tabs>
                <w:tab w:val="left" w:pos="284"/>
              </w:tabs>
              <w:spacing w:after="0" w:line="240" w:lineRule="auto"/>
              <w:jc w:val="center"/>
              <w:rPr>
                <w:rFonts w:ascii="Times New Roman" w:eastAsia="Times New Roman" w:hAnsi="Times New Roman" w:cs="Times New Roman"/>
                <w:b/>
                <w:bCs/>
                <w:sz w:val="28"/>
                <w:szCs w:val="28"/>
                <w:lang w:eastAsia="vi-VN"/>
              </w:rPr>
            </w:pPr>
            <w:r w:rsidRPr="009F70F6">
              <w:rPr>
                <w:rFonts w:ascii="Times New Roman" w:eastAsia="Times New Roman" w:hAnsi="Times New Roman" w:cs="Times New Roman"/>
                <w:b/>
                <w:bCs/>
                <w:sz w:val="28"/>
                <w:szCs w:val="28"/>
                <w:lang w:eastAsia="vi-VN"/>
              </w:rPr>
              <w:t>Viết đầy đủ</w:t>
            </w:r>
          </w:p>
        </w:tc>
        <w:tc>
          <w:tcPr>
            <w:tcW w:w="1998" w:type="dxa"/>
            <w:hideMark/>
          </w:tcPr>
          <w:p w14:paraId="65067EFB" w14:textId="77777777" w:rsidR="009A370D" w:rsidRPr="009F70F6" w:rsidRDefault="009A370D" w:rsidP="00A56C2E">
            <w:pPr>
              <w:tabs>
                <w:tab w:val="left" w:pos="284"/>
              </w:tabs>
              <w:spacing w:after="0" w:line="240" w:lineRule="auto"/>
              <w:jc w:val="center"/>
              <w:rPr>
                <w:rFonts w:ascii="Times New Roman" w:eastAsia="Times New Roman" w:hAnsi="Times New Roman" w:cs="Times New Roman"/>
                <w:sz w:val="28"/>
                <w:szCs w:val="28"/>
                <w:lang w:val="vi-VN" w:eastAsia="vi-VN"/>
              </w:rPr>
            </w:pPr>
            <w:r w:rsidRPr="009F70F6">
              <w:rPr>
                <w:rFonts w:ascii="Times New Roman" w:eastAsia="Times New Roman" w:hAnsi="Times New Roman" w:cs="Times New Roman"/>
                <w:b/>
                <w:bCs/>
                <w:sz w:val="28"/>
                <w:szCs w:val="28"/>
                <w:lang w:val="vi-VN" w:eastAsia="vi-VN"/>
              </w:rPr>
              <w:t>Chữ viết tắt</w:t>
            </w:r>
          </w:p>
        </w:tc>
      </w:tr>
      <w:tr w:rsidR="009F70F6" w:rsidRPr="009F70F6" w14:paraId="1CADA098" w14:textId="77777777" w:rsidTr="003979AF">
        <w:trPr>
          <w:trHeight w:val="63"/>
          <w:jc w:val="center"/>
        </w:trPr>
        <w:tc>
          <w:tcPr>
            <w:tcW w:w="934" w:type="dxa"/>
          </w:tcPr>
          <w:p w14:paraId="1DC38BF6" w14:textId="77777777" w:rsidR="009A370D" w:rsidRPr="009F70F6" w:rsidRDefault="009A370D" w:rsidP="00A56C2E">
            <w:pPr>
              <w:pStyle w:val="ListParagraph"/>
              <w:numPr>
                <w:ilvl w:val="0"/>
                <w:numId w:val="4"/>
              </w:numPr>
              <w:tabs>
                <w:tab w:val="left" w:pos="284"/>
              </w:tabs>
              <w:spacing w:line="240" w:lineRule="auto"/>
              <w:jc w:val="center"/>
              <w:rPr>
                <w:b/>
                <w:bCs/>
                <w:sz w:val="28"/>
                <w:szCs w:val="28"/>
                <w:lang w:val="vi-VN" w:eastAsia="vi-VN"/>
              </w:rPr>
            </w:pPr>
          </w:p>
        </w:tc>
        <w:tc>
          <w:tcPr>
            <w:tcW w:w="4028" w:type="dxa"/>
          </w:tcPr>
          <w:p w14:paraId="71DD11DD" w14:textId="57511E74" w:rsidR="009A370D" w:rsidRPr="009F70F6" w:rsidRDefault="009A370D" w:rsidP="00A56C2E">
            <w:pPr>
              <w:tabs>
                <w:tab w:val="left" w:pos="284"/>
              </w:tabs>
              <w:spacing w:after="0" w:line="240" w:lineRule="auto"/>
              <w:jc w:val="both"/>
              <w:rPr>
                <w:rFonts w:ascii="Times New Roman" w:eastAsia="Times New Roman" w:hAnsi="Times New Roman" w:cs="Times New Roman"/>
                <w:sz w:val="28"/>
                <w:szCs w:val="28"/>
                <w:lang w:val="vi-VN" w:eastAsia="vi-VN"/>
              </w:rPr>
            </w:pPr>
            <w:r w:rsidRPr="009F70F6">
              <w:rPr>
                <w:rFonts w:ascii="Times New Roman" w:eastAsia="Times New Roman" w:hAnsi="Times New Roman" w:cs="Times New Roman"/>
                <w:sz w:val="28"/>
                <w:szCs w:val="28"/>
                <w:lang w:val="vi-VN" w:eastAsia="vi-VN"/>
              </w:rPr>
              <w:t>Bất động sản</w:t>
            </w:r>
          </w:p>
        </w:tc>
        <w:tc>
          <w:tcPr>
            <w:tcW w:w="1998" w:type="dxa"/>
          </w:tcPr>
          <w:p w14:paraId="49033FA6" w14:textId="3764EB78" w:rsidR="009A370D" w:rsidRPr="009F70F6" w:rsidRDefault="009A370D" w:rsidP="00A56C2E">
            <w:pPr>
              <w:tabs>
                <w:tab w:val="left" w:pos="284"/>
              </w:tabs>
              <w:spacing w:after="0" w:line="240" w:lineRule="auto"/>
              <w:jc w:val="both"/>
              <w:rPr>
                <w:rFonts w:ascii="Times New Roman" w:eastAsia="Times New Roman" w:hAnsi="Times New Roman" w:cs="Times New Roman"/>
                <w:sz w:val="28"/>
                <w:szCs w:val="28"/>
                <w:lang w:val="vi-VN" w:eastAsia="vi-VN"/>
              </w:rPr>
            </w:pPr>
            <w:r w:rsidRPr="009F70F6">
              <w:rPr>
                <w:rFonts w:ascii="Times New Roman" w:eastAsia="Times New Roman" w:hAnsi="Times New Roman" w:cs="Times New Roman"/>
                <w:sz w:val="28"/>
                <w:szCs w:val="28"/>
                <w:lang w:val="vi-VN" w:eastAsia="vi-VN"/>
              </w:rPr>
              <w:t>BĐS</w:t>
            </w:r>
          </w:p>
        </w:tc>
      </w:tr>
      <w:tr w:rsidR="0076543F" w:rsidRPr="009F70F6" w14:paraId="44522FE1" w14:textId="77777777" w:rsidTr="003979AF">
        <w:trPr>
          <w:trHeight w:val="176"/>
          <w:jc w:val="center"/>
        </w:trPr>
        <w:tc>
          <w:tcPr>
            <w:tcW w:w="934" w:type="dxa"/>
          </w:tcPr>
          <w:p w14:paraId="4BF6A02A" w14:textId="77777777" w:rsidR="009A370D" w:rsidRPr="009F70F6" w:rsidRDefault="009A370D" w:rsidP="00A56C2E">
            <w:pPr>
              <w:pStyle w:val="ListParagraph"/>
              <w:numPr>
                <w:ilvl w:val="0"/>
                <w:numId w:val="4"/>
              </w:numPr>
              <w:tabs>
                <w:tab w:val="left" w:pos="284"/>
              </w:tabs>
              <w:spacing w:line="240" w:lineRule="auto"/>
              <w:jc w:val="center"/>
              <w:rPr>
                <w:b/>
                <w:bCs/>
                <w:sz w:val="28"/>
                <w:szCs w:val="28"/>
                <w:lang w:val="vi-VN" w:eastAsia="vi-VN"/>
              </w:rPr>
            </w:pPr>
          </w:p>
        </w:tc>
        <w:tc>
          <w:tcPr>
            <w:tcW w:w="4028" w:type="dxa"/>
          </w:tcPr>
          <w:p w14:paraId="4F6B46E5" w14:textId="2B3E312A" w:rsidR="009A370D" w:rsidRPr="009F70F6" w:rsidRDefault="009A370D" w:rsidP="00A56C2E">
            <w:pPr>
              <w:tabs>
                <w:tab w:val="left" w:pos="284"/>
              </w:tabs>
              <w:spacing w:after="0" w:line="240" w:lineRule="auto"/>
              <w:jc w:val="both"/>
              <w:rPr>
                <w:rFonts w:ascii="Times New Roman" w:eastAsia="Times New Roman" w:hAnsi="Times New Roman" w:cs="Times New Roman"/>
                <w:sz w:val="28"/>
                <w:szCs w:val="28"/>
                <w:lang w:val="vi-VN" w:eastAsia="vi-VN"/>
              </w:rPr>
            </w:pPr>
            <w:r w:rsidRPr="009F70F6">
              <w:rPr>
                <w:rFonts w:ascii="Times New Roman" w:eastAsia="Times New Roman" w:hAnsi="Times New Roman" w:cs="Times New Roman"/>
                <w:sz w:val="28"/>
                <w:szCs w:val="28"/>
                <w:lang w:val="vi-VN" w:eastAsia="vi-VN"/>
              </w:rPr>
              <w:t>Kinh doanh bất động sản</w:t>
            </w:r>
          </w:p>
        </w:tc>
        <w:tc>
          <w:tcPr>
            <w:tcW w:w="1998" w:type="dxa"/>
          </w:tcPr>
          <w:p w14:paraId="618B9EA6" w14:textId="1BA5C91B" w:rsidR="009A370D" w:rsidRPr="009F70F6" w:rsidRDefault="009A370D" w:rsidP="00A56C2E">
            <w:pPr>
              <w:tabs>
                <w:tab w:val="left" w:pos="284"/>
              </w:tabs>
              <w:spacing w:after="0" w:line="240" w:lineRule="auto"/>
              <w:jc w:val="both"/>
              <w:rPr>
                <w:rFonts w:ascii="Times New Roman" w:eastAsia="Times New Roman" w:hAnsi="Times New Roman" w:cs="Times New Roman"/>
                <w:sz w:val="28"/>
                <w:szCs w:val="28"/>
                <w:lang w:val="vi-VN" w:eastAsia="vi-VN"/>
              </w:rPr>
            </w:pPr>
            <w:r w:rsidRPr="009F70F6">
              <w:rPr>
                <w:rFonts w:ascii="Times New Roman" w:eastAsia="Times New Roman" w:hAnsi="Times New Roman" w:cs="Times New Roman"/>
                <w:sz w:val="28"/>
                <w:szCs w:val="28"/>
                <w:lang w:val="vi-VN" w:eastAsia="vi-VN"/>
              </w:rPr>
              <w:t>KDBĐS</w:t>
            </w:r>
          </w:p>
        </w:tc>
      </w:tr>
    </w:tbl>
    <w:p w14:paraId="7E7D1AA4"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1CEF2857"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6544AE1E"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11A2E3E4"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663292A7"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1E4CED97"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2207968A"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pPr>
    </w:p>
    <w:p w14:paraId="04C87E6C" w14:textId="77777777" w:rsidR="009A370D" w:rsidRPr="009F70F6" w:rsidRDefault="009A370D" w:rsidP="00A56C2E">
      <w:pPr>
        <w:tabs>
          <w:tab w:val="left" w:pos="4095"/>
          <w:tab w:val="left" w:pos="4320"/>
          <w:tab w:val="center" w:pos="5040"/>
        </w:tabs>
        <w:spacing w:after="0" w:line="240" w:lineRule="auto"/>
        <w:jc w:val="center"/>
        <w:outlineLvl w:val="0"/>
        <w:rPr>
          <w:rFonts w:ascii="Times New Roman" w:hAnsi="Times New Roman" w:cs="Times New Roman"/>
          <w:b/>
          <w:sz w:val="28"/>
          <w:szCs w:val="28"/>
          <w:lang w:val="vi-VN"/>
        </w:rPr>
        <w:sectPr w:rsidR="009A370D" w:rsidRPr="009F70F6" w:rsidSect="00A56C2E">
          <w:footerReference w:type="default" r:id="rId11"/>
          <w:pgSz w:w="11907" w:h="16840" w:code="9"/>
          <w:pgMar w:top="1418" w:right="1134" w:bottom="1418" w:left="1701" w:header="720" w:footer="720" w:gutter="0"/>
          <w:pgNumType w:start="3"/>
          <w:cols w:space="720"/>
          <w:docGrid w:linePitch="360"/>
        </w:sectPr>
      </w:pPr>
    </w:p>
    <w:p w14:paraId="1AA6A052" w14:textId="77777777" w:rsidR="006E1DD5" w:rsidRPr="009F70F6" w:rsidRDefault="006E1DD5" w:rsidP="00A56C2E">
      <w:pPr>
        <w:pStyle w:val="01"/>
        <w:spacing w:line="240" w:lineRule="auto"/>
        <w:rPr>
          <w:sz w:val="28"/>
          <w:szCs w:val="28"/>
        </w:rPr>
      </w:pPr>
      <w:bookmarkStart w:id="7" w:name="_Toc201990412"/>
      <w:bookmarkStart w:id="8" w:name="_Toc204117004"/>
      <w:bookmarkStart w:id="9" w:name="_Toc209259746"/>
      <w:bookmarkEnd w:id="3"/>
      <w:bookmarkEnd w:id="4"/>
      <w:bookmarkEnd w:id="5"/>
      <w:bookmarkEnd w:id="6"/>
      <w:r w:rsidRPr="009F70F6">
        <w:rPr>
          <w:sz w:val="28"/>
          <w:szCs w:val="28"/>
        </w:rPr>
        <w:lastRenderedPageBreak/>
        <w:t>PHẦN MỞ ĐẦU</w:t>
      </w:r>
      <w:bookmarkEnd w:id="7"/>
      <w:bookmarkEnd w:id="8"/>
      <w:bookmarkEnd w:id="9"/>
    </w:p>
    <w:p w14:paraId="05612E47" w14:textId="77777777" w:rsidR="009D66AE" w:rsidRPr="009F70F6" w:rsidRDefault="009D66A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7C390E04" w14:textId="77777777" w:rsidR="006E1DD5" w:rsidRPr="009F70F6" w:rsidRDefault="006E1DD5" w:rsidP="00A56C2E">
      <w:pPr>
        <w:pStyle w:val="02"/>
        <w:spacing w:line="240" w:lineRule="auto"/>
        <w:rPr>
          <w:sz w:val="28"/>
          <w:szCs w:val="28"/>
        </w:rPr>
      </w:pPr>
      <w:bookmarkStart w:id="10" w:name="_Toc201665830"/>
      <w:bookmarkStart w:id="11" w:name="_Toc201990413"/>
      <w:bookmarkStart w:id="12" w:name="_Toc204117005"/>
      <w:bookmarkStart w:id="13" w:name="_Toc209259747"/>
      <w:r w:rsidRPr="009F70F6">
        <w:rPr>
          <w:sz w:val="28"/>
          <w:szCs w:val="28"/>
        </w:rPr>
        <w:t>1. Tính cấp thiết của Đề án</w:t>
      </w:r>
      <w:bookmarkEnd w:id="10"/>
      <w:bookmarkEnd w:id="11"/>
      <w:bookmarkEnd w:id="12"/>
      <w:bookmarkEnd w:id="13"/>
    </w:p>
    <w:p w14:paraId="33DBA072" w14:textId="01A552D3"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Trong bối cảnh Việt Nam đang đẩy mạnh công cuộc công nghiệp hóa, hiện đại hóa đất nước, lĩnh vực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đặc biệt là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là nhà ở thương mại, đã và đang giữ vai trò then chốt trong việc phát triển kinh tế - xã hội. Các dự án nhà ở thương mại không chỉ góp phần giải quyết nhu cầu nhà ở ngày càng tăng tại các đô thị mà còn tạo động lực cho thị trường lao động, ngành xây dựng, tài chính và dịch vụ. Tuy nhiên, đi cùng với tốc độ phát triển nhanh chóng là hàng loạt vấn đề pháp lý phát sinh, từ việc thiếu minh bạch trong giao dịch, xung đột lợi ích giữa các bên đến tình trạng đầu cơ, </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sốt đất ảo</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 xml:space="preserve"> hay tranh chấp liên quan đến quyền sở hữu và nghĩa vụ tài chính.</w:t>
      </w:r>
    </w:p>
    <w:p w14:paraId="0BA70BF6" w14:textId="4BF64BC1"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Từ góc độ lý luận, hệ thống pháp luật điều chỉnh hoạt động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hiện nay còn nhiều điểm chưa đồng bộ, thiếu nhất quán giữa các luật chuyên ngành như Luật Đất đai,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Luật Nhà ở, Luật Xây dựng, Bộ luật Dân sự,... Những khái niệm cơ bản như </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 xml:space="preserve">kinh doanh </w:t>
      </w:r>
      <w:r w:rsidR="009A370D" w:rsidRPr="009F70F6">
        <w:rPr>
          <w:rFonts w:ascii="Times New Roman" w:hAnsi="Times New Roman" w:cs="Times New Roman"/>
          <w:sz w:val="28"/>
          <w:szCs w:val="28"/>
          <w:lang w:val="vi-VN"/>
        </w:rPr>
        <w:t>BĐS</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 xml:space="preserve">, </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nhà ở thương mại</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 xml:space="preserve">, </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 xml:space="preserve">giao dịch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hình thành trong tương lai</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 xml:space="preserve"> vẫn tồn tại sự thiếu rõ ràng hoặc có cách hiểu khác nhau trong thực tiễn. Do đó, cần thiết phải làm rõ các khái niệm nền tảng, cơ chế pháp lý và nguyên tắc điều chỉnh của pháp luật trong lĩnh vực này nhằm tạo lập khung lý thuyết chặt chẽ, làm tiền đề cho việc hoàn thiện thể chế. Bên cạnh đó, yêu cầu lý luận đặt ra là cần xây dựng được mô hình pháp lý hợp lý, hài hòa giữa yếu tố thị trường và quản lý nhà nước, bảo đảm quyền lợi của các chủ thể liên quan, đặc biệt là người dân và nhà đầu tư.</w:t>
      </w:r>
    </w:p>
    <w:p w14:paraId="228287FA" w14:textId="10EED45A"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Thực tiễn cho thấy, các vụ việc tranh chấp liên quan đến nhà ở thương mại ngày càng gia tăng, như chậm bàn giao nhà, không thực hiện đúng hợp đồng, không làm thủ tục cấp sổ hồng cho cư dân, hay thu phí dịch vụ không minh bạch,... gây ảnh hưởng lớn đến trật tự xã hội và niềm tin của người tiêu dùng. Trong khi đó, việc triển khai các dự án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còn gặp nhiều vướng mắc từ quy trình phê duyệt dự án, giải phóng mặt bằng đến thủ tục cấp phép xây dựng, chuyển nhượng. Hơn nữa, sau đại dịch Covid-19, thị trường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có dấu hiệu phân hóa mạnh, xuất hiện tình trạng thừa cung ở phân khúc cao cấp, thiếu nguồn cung nhà ở vừa túi tiền. Thực trạng này đòi hỏi pháp luật không chỉ điều chỉnh theo hướng kiểm soát chặt chẽ, mà còn cần tạo điều kiện để thị trường phát triển bền vững, cân đối cung - cầu, đảm bảo an sinh xã hội.</w:t>
      </w:r>
    </w:p>
    <w:p w14:paraId="04A750B9" w14:textId="44388E64"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Hiện nay, hệ thống pháp luật điều chỉnh lĩnh vực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là nhà ở thương mại đang được rà soát, sửa đổi, tiêu biểu là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w:t>
      </w:r>
      <w:r w:rsidR="0047529A" w:rsidRPr="009F70F6">
        <w:rPr>
          <w:rFonts w:ascii="Times New Roman" w:hAnsi="Times New Roman" w:cs="Times New Roman"/>
          <w:sz w:val="28"/>
          <w:szCs w:val="28"/>
          <w:lang w:val="vi-VN"/>
        </w:rPr>
        <w:t xml:space="preserve">năm 2023 </w:t>
      </w:r>
      <w:r w:rsidRPr="009F70F6">
        <w:rPr>
          <w:rFonts w:ascii="Times New Roman" w:hAnsi="Times New Roman" w:cs="Times New Roman"/>
          <w:sz w:val="28"/>
          <w:szCs w:val="28"/>
          <w:lang w:val="vi-VN"/>
        </w:rPr>
        <w:t xml:space="preserve">và Luật Nhà ở năm 2023. Tuy nhiên, vẫn còn tồn tại nhiều điểm bất cập như: </w:t>
      </w:r>
      <w:r w:rsidR="00957028" w:rsidRPr="009F70F6">
        <w:rPr>
          <w:rFonts w:ascii="Times New Roman" w:hAnsi="Times New Roman" w:cs="Times New Roman"/>
          <w:sz w:val="28"/>
          <w:szCs w:val="28"/>
          <w:lang w:val="vi-VN"/>
        </w:rPr>
        <w:t>c</w:t>
      </w:r>
      <w:r w:rsidRPr="009F70F6">
        <w:rPr>
          <w:rFonts w:ascii="Times New Roman" w:hAnsi="Times New Roman" w:cs="Times New Roman"/>
          <w:sz w:val="28"/>
          <w:szCs w:val="28"/>
          <w:lang w:val="vi-VN"/>
        </w:rPr>
        <w:t xml:space="preserve">hồng chéo giữa các quy định về điều kiện kinh doanh, phê duyệt dự án; </w:t>
      </w:r>
      <w:r w:rsidR="00957028" w:rsidRPr="009F70F6">
        <w:rPr>
          <w:rFonts w:ascii="Times New Roman" w:hAnsi="Times New Roman" w:cs="Times New Roman"/>
          <w:sz w:val="28"/>
          <w:szCs w:val="28"/>
          <w:lang w:val="vi-VN"/>
        </w:rPr>
        <w:t>c</w:t>
      </w:r>
      <w:r w:rsidRPr="009F70F6">
        <w:rPr>
          <w:rFonts w:ascii="Times New Roman" w:hAnsi="Times New Roman" w:cs="Times New Roman"/>
          <w:sz w:val="28"/>
          <w:szCs w:val="28"/>
          <w:lang w:val="vi-VN"/>
        </w:rPr>
        <w:t xml:space="preserve">ơ chế bảo vệ người mua nhà còn yếu, đặc biệt là trong giao dịch nhà ở hình thành trong tương lai; Chưa có quy định rõ ràng về trách nhiệm pháp lý của chủ đầu tư khi vi phạm hợp đồng; Quy định về công bố thông tin, quản lý giá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còn thiếu minh bạch.... Trong bối cảnh đó, việc nghiên cứu, đánh giá và kiến nghị hoàn thiện pháp luật về nhà ở thương mại có ý nghĩa thiết thực nhằm nâng cao hiệu lực pháp lý, </w:t>
      </w:r>
      <w:r w:rsidRPr="009F70F6">
        <w:rPr>
          <w:rFonts w:ascii="Times New Roman" w:hAnsi="Times New Roman" w:cs="Times New Roman"/>
          <w:sz w:val="28"/>
          <w:szCs w:val="28"/>
          <w:lang w:val="vi-VN"/>
        </w:rPr>
        <w:lastRenderedPageBreak/>
        <w:t>tăng cường bảo vệ quyền lợi hợp pháp của người dân, đồng thời tạo hành lang pháp lý minh bạch, ổn định cho thị trường phát triển.</w:t>
      </w:r>
    </w:p>
    <w:p w14:paraId="21D086F3" w14:textId="020283B9"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Từ những phân tích trên có thể thấy rằng, đề tài </w:t>
      </w:r>
      <w:r w:rsidR="008546CA" w:rsidRPr="009F70F6">
        <w:rPr>
          <w:rFonts w:ascii="Times New Roman" w:hAnsi="Times New Roman" w:cs="Times New Roman"/>
          <w:b/>
          <w:bCs/>
          <w:i/>
          <w:iCs/>
          <w:sz w:val="28"/>
          <w:szCs w:val="28"/>
          <w:lang w:val="vi-VN"/>
        </w:rPr>
        <w:t>“</w:t>
      </w:r>
      <w:r w:rsidRPr="009F70F6">
        <w:rPr>
          <w:rFonts w:ascii="Times New Roman" w:hAnsi="Times New Roman" w:cs="Times New Roman"/>
          <w:b/>
          <w:bCs/>
          <w:i/>
          <w:iCs/>
          <w:sz w:val="28"/>
          <w:szCs w:val="28"/>
          <w:lang w:val="vi-VN"/>
        </w:rPr>
        <w:t xml:space="preserve">Pháp luật về kinh doanh </w:t>
      </w:r>
      <w:r w:rsidR="009A370D" w:rsidRPr="009F70F6">
        <w:rPr>
          <w:rFonts w:ascii="Times New Roman" w:hAnsi="Times New Roman" w:cs="Times New Roman"/>
          <w:b/>
          <w:bCs/>
          <w:i/>
          <w:iCs/>
          <w:sz w:val="28"/>
          <w:szCs w:val="28"/>
          <w:lang w:val="vi-VN"/>
        </w:rPr>
        <w:t>bất động sản</w:t>
      </w:r>
      <w:r w:rsidRPr="009F70F6">
        <w:rPr>
          <w:rFonts w:ascii="Times New Roman" w:hAnsi="Times New Roman" w:cs="Times New Roman"/>
          <w:b/>
          <w:bCs/>
          <w:i/>
          <w:iCs/>
          <w:sz w:val="28"/>
          <w:szCs w:val="28"/>
          <w:lang w:val="vi-VN"/>
        </w:rPr>
        <w:t xml:space="preserve"> là nhà ở thương mại</w:t>
      </w:r>
      <w:r w:rsidR="008546CA" w:rsidRPr="009F70F6">
        <w:rPr>
          <w:rFonts w:ascii="Times New Roman" w:hAnsi="Times New Roman" w:cs="Times New Roman"/>
          <w:b/>
          <w:bCs/>
          <w:i/>
          <w:iCs/>
          <w:sz w:val="28"/>
          <w:szCs w:val="28"/>
          <w:lang w:val="vi-VN"/>
        </w:rPr>
        <w:t>”</w:t>
      </w:r>
      <w:r w:rsidRPr="009F70F6">
        <w:rPr>
          <w:rFonts w:ascii="Times New Roman" w:hAnsi="Times New Roman" w:cs="Times New Roman"/>
          <w:sz w:val="28"/>
          <w:szCs w:val="28"/>
          <w:lang w:val="vi-VN"/>
        </w:rPr>
        <w:t xml:space="preserve"> có tính cấp thiết cả về mặt lý luận, thực tiễn lẫn pháp lý. Việc lựa chọn đề tài này không chỉ góp phần làm sáng tỏ cơ sở lý thuyết và thực trạng pháp luật hiện hành, mà còn hướng đến mục tiêu đề xuất các kiến nghị hoàn thiện chính sách, pháp luật trong bối cảnh tái cấu trúc thị trường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hiện nay. Qua đó, đề tài sẽ mang lại giá trị khoa học và ý nghĩa thực tiễn thiết thực cho hoạt động nghiên cứu và xây dựng pháp luật tại Việt Nam.</w:t>
      </w:r>
    </w:p>
    <w:p w14:paraId="57D5E587" w14:textId="77777777" w:rsidR="006E1DD5" w:rsidRPr="009F70F6" w:rsidRDefault="006E1DD5" w:rsidP="00EC4A4C">
      <w:pPr>
        <w:pStyle w:val="02"/>
      </w:pPr>
      <w:bookmarkStart w:id="14" w:name="_Toc201665831"/>
      <w:bookmarkStart w:id="15" w:name="_Toc201990414"/>
      <w:bookmarkStart w:id="16" w:name="_Toc204117006"/>
      <w:bookmarkStart w:id="17" w:name="_Toc209259748"/>
      <w:r w:rsidRPr="009F70F6">
        <w:t>2. Tình hình nghiên cứu Đề án</w:t>
      </w:r>
      <w:bookmarkEnd w:id="14"/>
      <w:bookmarkEnd w:id="15"/>
      <w:bookmarkEnd w:id="16"/>
      <w:bookmarkEnd w:id="17"/>
    </w:p>
    <w:p w14:paraId="1CBC4ECD" w14:textId="7D379918" w:rsidR="0079142D" w:rsidRPr="009F70F6" w:rsidRDefault="006E1DD5" w:rsidP="00A56C2E">
      <w:pPr>
        <w:tabs>
          <w:tab w:val="left" w:pos="851"/>
          <w:tab w:val="left" w:pos="993"/>
        </w:tabs>
        <w:spacing w:after="0" w:line="240" w:lineRule="auto"/>
        <w:ind w:firstLine="567"/>
        <w:jc w:val="both"/>
        <w:rPr>
          <w:rFonts w:ascii="Times New Roman" w:hAnsi="Times New Roman" w:cs="Times New Roman"/>
          <w:b/>
          <w:sz w:val="28"/>
          <w:szCs w:val="28"/>
          <w:lang w:val="vi-VN"/>
        </w:rPr>
      </w:pPr>
      <w:r w:rsidRPr="009F70F6">
        <w:rPr>
          <w:rFonts w:ascii="Times New Roman" w:hAnsi="Times New Roman" w:cs="Times New Roman"/>
          <w:sz w:val="28"/>
          <w:szCs w:val="28"/>
          <w:lang w:val="vi-VN"/>
        </w:rPr>
        <w:t xml:space="preserve">Về đề tài </w:t>
      </w:r>
      <w:r w:rsidR="008546CA" w:rsidRPr="009F70F6">
        <w:rPr>
          <w:rFonts w:ascii="Times New Roman" w:hAnsi="Times New Roman" w:cs="Times New Roman"/>
          <w:b/>
          <w:bCs/>
          <w:i/>
          <w:iCs/>
          <w:sz w:val="28"/>
          <w:szCs w:val="28"/>
          <w:lang w:val="vi-VN"/>
        </w:rPr>
        <w:t>“</w:t>
      </w:r>
      <w:r w:rsidRPr="009F70F6">
        <w:rPr>
          <w:rFonts w:ascii="Times New Roman" w:hAnsi="Times New Roman" w:cs="Times New Roman"/>
          <w:b/>
          <w:bCs/>
          <w:i/>
          <w:iCs/>
          <w:sz w:val="28"/>
          <w:szCs w:val="28"/>
          <w:lang w:val="vi-VN"/>
        </w:rPr>
        <w:t xml:space="preserve">Pháp luật về kinh doanh </w:t>
      </w:r>
      <w:r w:rsidR="00DA2060" w:rsidRPr="009F70F6">
        <w:rPr>
          <w:rFonts w:ascii="Times New Roman" w:hAnsi="Times New Roman" w:cs="Times New Roman"/>
          <w:b/>
          <w:bCs/>
          <w:i/>
          <w:iCs/>
          <w:sz w:val="28"/>
          <w:szCs w:val="28"/>
          <w:lang w:val="vi-VN"/>
        </w:rPr>
        <w:t>bất động sản</w:t>
      </w:r>
      <w:r w:rsidRPr="009F70F6">
        <w:rPr>
          <w:rFonts w:ascii="Times New Roman" w:hAnsi="Times New Roman" w:cs="Times New Roman"/>
          <w:b/>
          <w:bCs/>
          <w:i/>
          <w:iCs/>
          <w:sz w:val="28"/>
          <w:szCs w:val="28"/>
          <w:lang w:val="vi-VN"/>
        </w:rPr>
        <w:t xml:space="preserve"> là nhà ở thương mại</w:t>
      </w:r>
      <w:r w:rsidR="008546CA" w:rsidRPr="009F70F6">
        <w:rPr>
          <w:rFonts w:ascii="Times New Roman" w:hAnsi="Times New Roman" w:cs="Times New Roman"/>
          <w:b/>
          <w:bCs/>
          <w:i/>
          <w:iCs/>
          <w:sz w:val="28"/>
          <w:szCs w:val="28"/>
          <w:lang w:val="vi-VN"/>
        </w:rPr>
        <w:t>”</w:t>
      </w:r>
      <w:r w:rsidRPr="009F70F6">
        <w:rPr>
          <w:rFonts w:ascii="Times New Roman" w:hAnsi="Times New Roman" w:cs="Times New Roman"/>
          <w:sz w:val="28"/>
          <w:szCs w:val="28"/>
          <w:lang w:val="vi-VN"/>
        </w:rPr>
        <w:t xml:space="preserve"> ở các cấp độ nghiên cứu khác nhau như khóa luận, luận văn, bài báo,... cũng đã có nhiều công trình nghiên cứu khác nhau.</w:t>
      </w:r>
      <w:r w:rsidRPr="009F70F6">
        <w:rPr>
          <w:rFonts w:ascii="Times New Roman" w:hAnsi="Times New Roman" w:cs="Times New Roman"/>
          <w:b/>
          <w:sz w:val="28"/>
          <w:szCs w:val="28"/>
          <w:lang w:val="vi-VN"/>
        </w:rPr>
        <w:t xml:space="preserve"> </w:t>
      </w:r>
      <w:r w:rsidRPr="009F70F6">
        <w:rPr>
          <w:rFonts w:ascii="Times New Roman" w:hAnsi="Times New Roman" w:cs="Times New Roman"/>
          <w:sz w:val="28"/>
          <w:szCs w:val="28"/>
          <w:lang w:val="vi-VN"/>
        </w:rPr>
        <w:t>Tình hình nghiên cứu liên quan đến đề án là các công trình nghiên cứu được chia thành các nhóm sau:</w:t>
      </w:r>
    </w:p>
    <w:p w14:paraId="7F27C41E" w14:textId="657A486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Thứ nhất, các bài </w:t>
      </w:r>
      <w:r w:rsidR="00DA15AA" w:rsidRPr="009F70F6">
        <w:rPr>
          <w:rFonts w:ascii="Times New Roman" w:hAnsi="Times New Roman" w:cs="Times New Roman"/>
          <w:sz w:val="28"/>
          <w:szCs w:val="28"/>
          <w:lang w:val="vi-VN"/>
        </w:rPr>
        <w:t xml:space="preserve">viết </w:t>
      </w:r>
      <w:r w:rsidRPr="009F70F6">
        <w:rPr>
          <w:rFonts w:ascii="Times New Roman" w:hAnsi="Times New Roman" w:cs="Times New Roman"/>
          <w:sz w:val="28"/>
          <w:szCs w:val="28"/>
          <w:lang w:val="vi-VN"/>
        </w:rPr>
        <w:t>liên quan đến đề án trong các tạp chí:</w:t>
      </w:r>
    </w:p>
    <w:p w14:paraId="339BB533" w14:textId="097CA25A"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bookmarkStart w:id="18" w:name="_Hlk201664290"/>
      <w:r w:rsidRPr="009F70F6">
        <w:rPr>
          <w:rFonts w:ascii="Times New Roman" w:hAnsi="Times New Roman" w:cs="Times New Roman"/>
          <w:sz w:val="28"/>
          <w:szCs w:val="28"/>
          <w:lang w:val="vi-VN"/>
        </w:rPr>
        <w:t xml:space="preserve">- Hoàng Anh Tuấn (2021), Hoàn thiện pháp luật về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Tạp chí Tòa án Nhân dân. Bài viết đưa ra cái nhìn tổng thể về khung pháp lý điều chỉnh hoạt động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tại Việt Nam, đặc biệt nhấn mạnh đến nhà ở thương mại như một phân khúc có tỷ lệ giao dịch cao nhất. Tác giả đề xuất nguyên tắc hoàn thiện pháp luật cần đảm bảo: tính minh bạch, tính khả thi, và khả năng thích ứng với biến động thị trường. Đồng thời, bài viết phân tích một số mô hình pháp luật về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tại các nước phát triển như Hàn Quốc, Singapore để từ đó rút ra bài học kinh nghiệm cho Việt Nam. Điểm nhấn của bài viết là khuyến nghị xây dựng cơ chế quản lý giá nhà ở thương mại và lập cơ sở dữ liệu quốc gia về thị trường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để tăng cường hiệu quả điều tiết vĩ mô.</w:t>
      </w:r>
    </w:p>
    <w:p w14:paraId="77833A91" w14:textId="1647BB5E"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 Nguyễn Quang Thành, Nguyễn Thị Mai Anh (2023), Pháp luật về mua bán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hình thành trong tương lai: Thực trạng và kiến nghị, Tạp chí Công Thương. Bài viết tập trung phân tích các quy định của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và Luật Nhà ở liên quan đến việc mua bán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hình thành trong tương lai - một loại hình giao dịch phổ biến trong thị trường nhà ở thương mại. Tác giả chỉ ra các bất cập như: thiếu cơ chế đảm bảo quyền lợi cho bên mua, thông tin dự án không được công khai đầy đủ, và khó khăn trong việc xử lý khi chủ đầu tư vi phạm tiến độ hoặc thay đổi thiết kế. Ngoài ra, bài viết còn phân tích các rủi ro pháp lý và thực tiễn tố tụng phát sinh từ các tranh chấp liên quan đến loại hình này, từ đó đưa ra các kiến nghị cụ thể như tăng cường cơ chế bảo lãnh, áp dụng thanh toán qua tài khoản phong tỏa và nâng cao vai trò giám sát của cơ quan</w:t>
      </w:r>
      <w:r w:rsidR="00DC35A3" w:rsidRPr="009F70F6">
        <w:rPr>
          <w:rFonts w:ascii="Times New Roman" w:hAnsi="Times New Roman" w:cs="Times New Roman"/>
          <w:sz w:val="28"/>
          <w:szCs w:val="28"/>
          <w:lang w:val="vi-VN"/>
        </w:rPr>
        <w:t xml:space="preserve"> </w:t>
      </w:r>
      <w:r w:rsidRPr="009F70F6">
        <w:rPr>
          <w:rFonts w:ascii="Times New Roman" w:hAnsi="Times New Roman" w:cs="Times New Roman"/>
          <w:sz w:val="28"/>
          <w:szCs w:val="28"/>
          <w:lang w:val="vi-VN"/>
        </w:rPr>
        <w:t>nhà nước.</w:t>
      </w:r>
    </w:p>
    <w:p w14:paraId="006AD31A" w14:textId="66B99E0F"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 Võ Song Toàn (2023), Pháp luật về hợp đồng trong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ở Việt Nam hiện nay, Tạp chí Công Thương. Tác giả tiếp cận từ góc độ hợp đồng dân sự trong hoạt động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đặc biệt là hợp đồng mua bán nhà ở thương mại. Bài viết phân tích một số mẫu hợp đồng chuẩn đang được sử dụng hiện nay, đánh giá tính pháp lý và hiệu lực thi hành, đồng thời chỉ ra những điều khoản thường gây tranh chấp như: điều kiện thanh toán, cam kết tiến độ, quyền sử dụng đất và thời gian bàn giao. Bên cạnh đó, tác giả đề xuất các giải pháp hoàn thiện </w:t>
      </w:r>
      <w:r w:rsidRPr="009F70F6">
        <w:rPr>
          <w:rFonts w:ascii="Times New Roman" w:hAnsi="Times New Roman" w:cs="Times New Roman"/>
          <w:sz w:val="28"/>
          <w:szCs w:val="28"/>
          <w:lang w:val="vi-VN"/>
        </w:rPr>
        <w:lastRenderedPageBreak/>
        <w:t>pháp luật về hợp đồng như: ban hành mẫu hợp đồng bắt buộc với những nội dung tối thiểu, tăng cường vai trò giám sát hợp đồng của cơ quan quản lý xây dựng - nhà ở, và quy định cụ thể về xử lý trong trường hợp chậm thực hiện nghĩa vụ.</w:t>
      </w:r>
    </w:p>
    <w:p w14:paraId="1D313AD4" w14:textId="3520BD9D"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 Nguyễn Văn Lâm (2023), Một số bất cập của pháp luật về mua bán nhà ở thương mại và giải pháp hoàn thiện, Tạp chí Dân chủ và Pháp luật. Bài viết chỉ ra một loạt bất cập trong quy định pháp luật liên quan đến hoạt động mua bán nhà ở thương mại, từ thủ tục phê duyệt dự án, định giá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đến quá trình chuyển nhượng. Các vấn đề nổi bật bao gồm: thiếu thống nhất giữa Luật Nhà ở,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và Luật Đất đai; lỗ hổng trong quy trình kiểm soát tính pháp lý của dự án trước khi bán cho khách hàng; và cơ chế giải quyết tranh chấp còn chậm và kém hiệu quả. Tác giả kiến nghị cần sửa đổi đồng bộ hệ thống pháp luật, đồng thời tăng cường trách nhiệm và chế tài đối với chủ đầu tư vi phạm, đi kèm với chính sách bảo vệ người mua thông qua tổ chức trung gian công chứng hợp đồng và cơ chế bảo lãnh bắt buộc từ ngân hàng.</w:t>
      </w:r>
    </w:p>
    <w:p w14:paraId="04AA9B35" w14:textId="783BA8B3"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 Bùi Hồng Nhung, Nguyễn Mạnh Toàn (2024), Một số vấn đề pháp lý mới của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năm 2023, Tạp chí Dân chủ và Pháp luật. Bài viết trình bày tổng quan các điểm mới nổi bật của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năm 2023, bao gồm: thu hẹp phạm vi điều chỉnh của luật chỉ còn áp dụng cho hoạt động </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kinh doanh</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 xml:space="preserve"> đúng nghĩa (loại trừ giao dịch dân sự thông thường); yêu cầu minh bạch hóa thông tin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trước khi đưa vào kinh doanh thông qua cơ chế đăng ký và công bố trên cổng thông tin quốc gia; siết chặt điều kiện đối với các chủ đầu tư, như yêu cầu vốn pháp định, nghĩa vụ tài chính, và nghĩa vụ công khai tiến độ thực hiện dự án. Bài viết nhấn mạnh rằng mặc dù các sửa đổi là bước tiến tích cực, nhưng vẫn còn khoảng trống về các chế tài xử lý vi phạm, cũng như quy định cụ thể cho các mô hình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mới như condotel, officetel.</w:t>
      </w:r>
    </w:p>
    <w:p w14:paraId="2010E41C" w14:textId="7777777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Thứ hai, các luận văn, luận án liên quan đến đề án:</w:t>
      </w:r>
    </w:p>
    <w:p w14:paraId="430BC992" w14:textId="36074DD1"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 Đỗ Xuân Trọng (2022), Pháp luật về chuyển nhượng dự án đầu tư trong hoạt động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Luận án Tiến sĩ Luật học, Trường Đại học Luật Hà Nội. Luận án phân tích các quy định pháp luật hiện hành, như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Luật Đất đai, Luật Nhà ở và Luật Đầu tư, đồng thời chỉ ra những bất cập, chồng chéo trong các quy định pháp luật hiện hành về chuyển nhượng dự án đầu tư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Tác giả cũng phân tích tình hình </w:t>
      </w:r>
      <w:r w:rsidR="00917C9E" w:rsidRPr="009F70F6">
        <w:rPr>
          <w:rFonts w:ascii="Times New Roman" w:hAnsi="Times New Roman" w:cs="Times New Roman"/>
          <w:sz w:val="28"/>
          <w:szCs w:val="28"/>
          <w:lang w:val="vi-VN"/>
        </w:rPr>
        <w:t>thực hiện pháp luật</w:t>
      </w:r>
      <w:r w:rsidRPr="009F70F6">
        <w:rPr>
          <w:rFonts w:ascii="Times New Roman" w:hAnsi="Times New Roman" w:cs="Times New Roman"/>
          <w:sz w:val="28"/>
          <w:szCs w:val="28"/>
          <w:lang w:val="vi-VN"/>
        </w:rPr>
        <w:t xml:space="preserve"> về chuyển nhượng dự án đầu tư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tại Việt Nam, từ đó đưa ra những kiến nghị nhằm hoàn thiện quy định pháp luật và thúc đẩy hiệu quả hoạt động chuyển nhượng dự án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trong thực tiễn.​</w:t>
      </w:r>
    </w:p>
    <w:p w14:paraId="3640BB7F" w14:textId="77777777" w:rsidR="006E1DD5" w:rsidRPr="009F70F6" w:rsidRDefault="006E1DD5" w:rsidP="00A56C2E">
      <w:pPr>
        <w:tabs>
          <w:tab w:val="left" w:pos="0"/>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 Trần Vũ Hòa (2022), Pháp luật về đầu tư phát triển nhà ở thương mại qua thực tiễn tại tỉnh Khánh Hòa, Luận văn Thạc sĩ, Trường Đại học Luật, Đại học Huế. Luận văn đã tập trung nghiên cứu pháp luật về đầu tư phát triển nhà ở thương mại, với trọng tâm là thực tiễn tại tỉnh Khánh Hòa. Nội dung luận văn gồm ba chương chính: (1) Cơ sở lý luận về đầu tư phát triển nhà ở thương mại, bao gồm khái niệm, đặc điểm và vai trò của nhà ở thương mại cũng như các yếu tố ảnh hưởng đến pháp luật và việc thực hiện pháp luật trong lĩnh vực này; (2) Thực trạng pháp luật và thực tiễn thực hiện tại Khánh Hòa, phân tích các quy định hiện hành, </w:t>
      </w:r>
      <w:r w:rsidRPr="009F70F6">
        <w:rPr>
          <w:rFonts w:ascii="Times New Roman" w:hAnsi="Times New Roman" w:cs="Times New Roman"/>
          <w:sz w:val="28"/>
          <w:szCs w:val="28"/>
          <w:lang w:val="vi-VN"/>
        </w:rPr>
        <w:lastRenderedPageBreak/>
        <w:t>những vướng mắc và nguyên nhân của chúng; (3) Định hướng và giải pháp hoàn thiện pháp luật, nâng cao hiệu quả thực hiện, với các đề xuất cụ thể cho cơ quan quản lý và chủ đầu tư. Luận văn nhằm góp phần hoàn thiện hệ thống pháp luật và thúc đẩy phát triển bền vững thị trường nhà ở thương mại tại Việt Nam.</w:t>
      </w:r>
    </w:p>
    <w:p w14:paraId="6C65C403" w14:textId="4ABF09CA" w:rsidR="006E1DD5" w:rsidRPr="009F70F6" w:rsidRDefault="006E1DD5" w:rsidP="00A56C2E">
      <w:pPr>
        <w:tabs>
          <w:tab w:val="left" w:pos="0"/>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 Nguyễn Thị Mộng Luyến (2023), Pháp luật về chuyển nhượng dự án đầu tư kinh doanh nhà ở thương mại, thực tiễn áp dụng tại Thành phố Hồ Chí Minh, Luận văn Thạc sĩ, Trường Đại học Ngân hàng Thành phố Hồ Chí Minh. Luận văn phân tích các quy định pháp luật hiện hành, như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Luật Đất đai, Luật Nhà ở và Luật Đầu tư, đồng thời chỉ ra những bất cập, chồng chéo trong các quy định pháp luật hiện hành về chuyển nhượng dự án đầu tư kinh doanh nhà ở thương mại. Tác giả cũng phân tích tình hình </w:t>
      </w:r>
      <w:r w:rsidR="00917C9E" w:rsidRPr="009F70F6">
        <w:rPr>
          <w:rFonts w:ascii="Times New Roman" w:hAnsi="Times New Roman" w:cs="Times New Roman"/>
          <w:sz w:val="28"/>
          <w:szCs w:val="28"/>
          <w:lang w:val="vi-VN"/>
        </w:rPr>
        <w:t>thực hiện pháp luật</w:t>
      </w:r>
      <w:r w:rsidRPr="009F70F6">
        <w:rPr>
          <w:rFonts w:ascii="Times New Roman" w:hAnsi="Times New Roman" w:cs="Times New Roman"/>
          <w:sz w:val="28"/>
          <w:szCs w:val="28"/>
          <w:lang w:val="vi-VN"/>
        </w:rPr>
        <w:t xml:space="preserve"> về chuyển nhượng dự án đầu tư kinh doanh nhà ở thương mại tại TP. Hồ Chí Minh giai đoạn 2015 đến nay, từ đó đưa ra những kiến nghị nhằm hoàn thiện quy định pháp luật và thúc đẩy hiệu quả hoạt động chuyển nhượng dự án nhà ở thương mại trong thực tiễn.</w:t>
      </w:r>
    </w:p>
    <w:p w14:paraId="171D8EDE" w14:textId="51642BB9" w:rsidR="006E1DD5" w:rsidRPr="009F70F6" w:rsidRDefault="006E1DD5" w:rsidP="00A56C2E">
      <w:pPr>
        <w:tabs>
          <w:tab w:val="left" w:pos="0"/>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Nguyễn Thị Mỹ Nương, Ngô Gia Hoàng (2024), Điểm mới của luật nhà ở năm 2023 về quyền sở hữu nhà ở của người việt nam định cư ở nước ngoài, cá nhân nước ngoài và những vấn đề cần tiếp tục hoàn thiện, Tạp chí pháp luật và thực tiễn, số (60), 14. Bài viết đã phân tích Luật Nhà ở năm 2023 tiếp tục kế thừa Luật Nhà ở năm 2014 và bổ sung một số quy định mới về quyền sở hữu nhà ở của người Việt Nam định cư ở nước ngoài và cá nhân nước ngoài. Bài viết này sẽ phân tích các quy định liên quan đến việc xác lập quyền sở hữu nhà ở của người Việt Nam định cư ở nước ngoài và cá nhân nước ngoài tại Việt Nam theo Luật Nhà ở năm 2023, trên cơ sở so sánh đối chiếu với các quy định hiện hành cũng như các quy định của pháp luật có liên quan như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Luật Đất đai,... từ đó chỉ ra một số nội dung cần tiếp tục làm rõ, gợi mở hướng hoàn thiện các quy định hướng dẫn nhằm triển khai có hiệu quả Luật Nhà ở năm 2023 và các luật khác có liên quan.</w:t>
      </w:r>
    </w:p>
    <w:p w14:paraId="63FEA427" w14:textId="0924DECA" w:rsidR="006E1DD5" w:rsidRPr="009F70F6" w:rsidRDefault="006E1DD5" w:rsidP="00A56C2E">
      <w:pPr>
        <w:tabs>
          <w:tab w:val="left" w:pos="0"/>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Bùi Hồng Nhung, Nguyễn Mạnh Toàn (2024), Một số vấn đề pháp lý mới của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năm 2023. Bài viết phân tích các điểm mới của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năm 2023, như thu hẹp phạm vi điều chỉnh chỉ áp dụng với hoạt động kinh doanh, xác định rõ loại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được phép giao dịch, yêu cầu công khai thông tin trên hệ thống điện tử, khuyến khích thanh toán không dùng tiền mặt và giao dịch qua sàn. Luật cũng bổ sung điều kiện với tổ chức, cá nhân kinh doanh, mở rộng quyền cho nhà đầu tư nước ngoài và dùng thuật ngữ </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nghiêm cấm</w:t>
      </w:r>
      <w:r w:rsidR="008546CA" w:rsidRPr="009F70F6">
        <w:rPr>
          <w:rFonts w:ascii="Times New Roman" w:hAnsi="Times New Roman" w:cs="Times New Roman"/>
          <w:sz w:val="28"/>
          <w:szCs w:val="28"/>
          <w:lang w:val="vi-VN"/>
        </w:rPr>
        <w:t>”</w:t>
      </w:r>
      <w:r w:rsidRPr="009F70F6">
        <w:rPr>
          <w:rFonts w:ascii="Times New Roman" w:hAnsi="Times New Roman" w:cs="Times New Roman"/>
          <w:sz w:val="28"/>
          <w:szCs w:val="28"/>
          <w:lang w:val="vi-VN"/>
        </w:rPr>
        <w:t xml:space="preserve"> để tăng tính răn đe.</w:t>
      </w:r>
    </w:p>
    <w:p w14:paraId="3AEC4D47" w14:textId="35553692" w:rsidR="006E1DD5" w:rsidRPr="009F70F6" w:rsidRDefault="006E1DD5" w:rsidP="00A56C2E">
      <w:pPr>
        <w:tabs>
          <w:tab w:val="left" w:pos="0"/>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Ngô Gia Hoàng, Hồ Thị Gái (2025), Điều kiện mua, thuê mua nhà ở xã hội theo Luật Nhà ở năm 2023, Tạp chí Tòa án nhân dân điện tử. Bài viết phân tích các điều kiện để mua, thuê mua nhà ở xã hội, về hồ sơ, thủ tục thực hiện để chứng minh cho các điều kiện này theo quy định của Luật Nhà ở năm 2023 và các văn bản hướng dẫn thi hành. Trên cơ sở so sánh, đối chiếu với các quy định của pháp luật trước đây, bài viết sẽ chỉ ra những điểm mới cần lưu ý của Luật Nhà ở năm </w:t>
      </w:r>
      <w:r w:rsidRPr="009F70F6">
        <w:rPr>
          <w:rFonts w:ascii="Times New Roman" w:hAnsi="Times New Roman" w:cs="Times New Roman"/>
          <w:sz w:val="28"/>
          <w:szCs w:val="28"/>
          <w:lang w:val="vi-VN"/>
        </w:rPr>
        <w:lastRenderedPageBreak/>
        <w:t>2023 về điều kiện để mua, thuê mua nhà ở xã hội, đưa ra đánh giá và dự báo tác động của các quy định này.</w:t>
      </w:r>
    </w:p>
    <w:bookmarkEnd w:id="18"/>
    <w:p w14:paraId="165D5FDB" w14:textId="05150609" w:rsidR="006E1DD5" w:rsidRPr="009F70F6" w:rsidRDefault="006E1DD5" w:rsidP="00A56C2E">
      <w:pPr>
        <w:tabs>
          <w:tab w:val="left" w:pos="0"/>
          <w:tab w:val="left" w:pos="851"/>
          <w:tab w:val="left" w:pos="993"/>
        </w:tabs>
        <w:spacing w:after="0" w:line="240" w:lineRule="auto"/>
        <w:ind w:firstLine="567"/>
        <w:jc w:val="both"/>
        <w:rPr>
          <w:rFonts w:ascii="Times New Roman" w:hAnsi="Times New Roman" w:cs="Times New Roman"/>
          <w:spacing w:val="-2"/>
          <w:sz w:val="28"/>
          <w:szCs w:val="28"/>
          <w:lang w:val="vi-VN"/>
        </w:rPr>
      </w:pPr>
      <w:r w:rsidRPr="009F70F6">
        <w:rPr>
          <w:rFonts w:ascii="Times New Roman" w:hAnsi="Times New Roman" w:cs="Times New Roman"/>
          <w:spacing w:val="-2"/>
          <w:sz w:val="28"/>
          <w:szCs w:val="28"/>
          <w:lang w:val="vi-VN"/>
        </w:rPr>
        <w:t xml:space="preserve">Trong thời gian qua, nhiều công trình nghiên cứu ở các cấp độ khác nhau như bài báo khoa học, luận văn, luận án đã tập trung khai thác khía cạnh pháp luật điều chỉnh hoạt động kinh doanh </w:t>
      </w:r>
      <w:r w:rsidR="009A370D" w:rsidRPr="009F70F6">
        <w:rPr>
          <w:rFonts w:ascii="Times New Roman" w:hAnsi="Times New Roman" w:cs="Times New Roman"/>
          <w:spacing w:val="-2"/>
          <w:sz w:val="28"/>
          <w:szCs w:val="28"/>
          <w:lang w:val="vi-VN"/>
        </w:rPr>
        <w:t>BĐS</w:t>
      </w:r>
      <w:r w:rsidRPr="009F70F6">
        <w:rPr>
          <w:rFonts w:ascii="Times New Roman" w:hAnsi="Times New Roman" w:cs="Times New Roman"/>
          <w:spacing w:val="-2"/>
          <w:sz w:val="28"/>
          <w:szCs w:val="28"/>
          <w:lang w:val="vi-VN"/>
        </w:rPr>
        <w:t xml:space="preserve">, đặc biệt là nhà ở thương mại - một lĩnh vực có nhiều biến động và ý nghĩa kinh tế - xã hội lớn. Các tác giả như Hoàng Anh Tuấn, Nguyễn Quang Thành, Võ Song Toàn, Nguyễn Văn Lâm... đã chỉ ra rằng pháp luật hiện hành đã xây dựng được một nền tảng cơ bản nhưng còn tồn tại nhiều bất cập về minh bạch thông tin, điều kiện chuyển nhượng, bảo vệ người mua và thiếu sự thống nhất giữa các luật chuyên ngành. Các công trình gần đây cũng ghi nhận những điểm mới tích cực từ Luật </w:t>
      </w:r>
      <w:r w:rsidR="00DA15AA" w:rsidRPr="009F70F6">
        <w:rPr>
          <w:rFonts w:ascii="Times New Roman" w:hAnsi="Times New Roman" w:cs="Times New Roman"/>
          <w:spacing w:val="-2"/>
          <w:sz w:val="28"/>
          <w:szCs w:val="28"/>
          <w:lang w:val="vi-VN"/>
        </w:rPr>
        <w:t xml:space="preserve">KDBĐS năm 2023 </w:t>
      </w:r>
      <w:r w:rsidRPr="009F70F6">
        <w:rPr>
          <w:rFonts w:ascii="Times New Roman" w:hAnsi="Times New Roman" w:cs="Times New Roman"/>
          <w:spacing w:val="-2"/>
          <w:sz w:val="28"/>
          <w:szCs w:val="28"/>
          <w:lang w:val="vi-VN"/>
        </w:rPr>
        <w:t>và Luật Nhà ở 2023, đồng thời kiến nghị các giải pháp như tăng cường bảo lãnh nghĩa vụ của chủ đầu tư, ban hành hợp đồng mẫu, lập cơ sở dữ liệu nhà ở thương mại và hoàn thiện chế tài xử lý vi phạm.</w:t>
      </w:r>
    </w:p>
    <w:p w14:paraId="17331DD7" w14:textId="781C303A" w:rsidR="006E1DD5" w:rsidRPr="009F70F6" w:rsidRDefault="006E1DD5" w:rsidP="00A56C2E">
      <w:pPr>
        <w:tabs>
          <w:tab w:val="left" w:pos="0"/>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Trên cơ sở kế thừa các kết quả nghiên cứu đã có, đề án sẽ tổng hợp có hệ thống các quy định pháp luật hiện hành điều chỉnh hoạt động kinh doanh nhà ở thương mại, đặc biệt là các điểm mới của Luật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năm 2023 và Luật Nhà ở năm 2023. Bên cạnh đó, đề án cũng tiếp thu những kiến nghị có giá trị thực tiễn từ các nghiên cứu trước như cơ chế công khai thông tin, thanh toán qua tài khoản phong tỏa, bảo vệ bên mua trong trường hợp chủ đầu tư vi phạm tiến độ hoặc thay đổi thiết kế. Đồng thời, đề án sẽ tiếp cận các kinh nghiệm quốc tế điển hình đã được đề cập ở một số bài viết nhằm làm cơ sở cho các gợi mở chính sách phù hợp với điều kiện pháp lý, kinh tế của Việt Nam.</w:t>
      </w:r>
    </w:p>
    <w:p w14:paraId="1F0C8D4F" w14:textId="162C9F10" w:rsidR="006E1DD5" w:rsidRPr="009F70F6" w:rsidRDefault="006E1DD5" w:rsidP="00A56C2E">
      <w:pPr>
        <w:tabs>
          <w:tab w:val="left" w:pos="0"/>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Tuy nhiên, đề án không dừng lại ở việc kế thừa, mà còn tiếp tục mở rộng nghiên cứu một số vấn đề chưa được làm rõ hoặc mới phát sinh từ thực tiễn như: hiệu quả áp dụng các quy định mới của Luật 2023 tại một số địa phương trọng điểm; cơ chế cưỡng chế thực hiện nghĩa vụ trong hợp đồng mua bán nhà ở thương mại; và giải pháp quản lý giá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phù hợp với nguyên tắc thị trường nhưng vẫn đảm bảo an sinh xã hội. Đặc biệt, đề án sẽ tập trung nghiên cứu chuyên sâu về mô hình hợp đồng bắt buộc với các nội dung tối thiểu, trách nhiệm pháp lý của các bên và vai trò giám sát thực hiện hợp đồng từ các cơ quan chức năng. Qua đó, đề án hướng đến việc không chỉ làm rõ hiện trạng pháp lý mà còn đóng góp các kiến nghị hoàn thiện pháp luật một cách khả thi và có căn cứ thực tiễn.</w:t>
      </w:r>
    </w:p>
    <w:p w14:paraId="3F95DF20" w14:textId="77777777" w:rsidR="006E1DD5" w:rsidRPr="009F70F6" w:rsidRDefault="006E1DD5" w:rsidP="00A56C2E">
      <w:pPr>
        <w:pStyle w:val="02"/>
        <w:spacing w:line="240" w:lineRule="auto"/>
        <w:rPr>
          <w:noProof/>
          <w:sz w:val="28"/>
          <w:szCs w:val="28"/>
        </w:rPr>
      </w:pPr>
      <w:bookmarkStart w:id="19" w:name="_Toc201665832"/>
      <w:bookmarkStart w:id="20" w:name="_Toc201990415"/>
      <w:bookmarkStart w:id="21" w:name="_Toc204117007"/>
      <w:bookmarkStart w:id="22" w:name="_Toc209259749"/>
      <w:r w:rsidRPr="009F70F6">
        <w:rPr>
          <w:noProof/>
          <w:sz w:val="28"/>
          <w:szCs w:val="28"/>
        </w:rPr>
        <w:t>3. Mục đích và nhiệm vụ nghiên cứu</w:t>
      </w:r>
      <w:bookmarkEnd w:id="19"/>
      <w:bookmarkEnd w:id="20"/>
      <w:bookmarkEnd w:id="21"/>
      <w:bookmarkEnd w:id="22"/>
    </w:p>
    <w:p w14:paraId="739D96C7" w14:textId="7777777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
          <w:i/>
          <w:noProof/>
          <w:kern w:val="2"/>
          <w:sz w:val="28"/>
          <w:szCs w:val="28"/>
          <w:lang w:val="vi-VN"/>
          <w14:ligatures w14:val="standardContextual"/>
        </w:rPr>
      </w:pPr>
      <w:r w:rsidRPr="009F70F6">
        <w:rPr>
          <w:rFonts w:ascii="Times New Roman" w:hAnsi="Times New Roman" w:cs="Times New Roman"/>
          <w:b/>
          <w:i/>
          <w:noProof/>
          <w:kern w:val="2"/>
          <w:sz w:val="28"/>
          <w:szCs w:val="28"/>
          <w:lang w:val="vi-VN"/>
          <w14:ligatures w14:val="standardContextual"/>
        </w:rPr>
        <w:t>3.1. Mục đích nghiên cứu</w:t>
      </w:r>
    </w:p>
    <w:p w14:paraId="62AD78CD" w14:textId="77777777" w:rsidR="007D6AA1" w:rsidRPr="009F70F6" w:rsidRDefault="007D6AA1"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Mục đích nghiên cứu của đề án nhằm đưa ra các giải pháp góp phần hoàn thiện pháp luật và nâng cao hiệu quả thực thiện pháp luật về kinh doanh BĐS là nhà ở thương mại.</w:t>
      </w:r>
    </w:p>
    <w:p w14:paraId="5CDD0F42" w14:textId="3506D88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
          <w:i/>
          <w:noProof/>
          <w:kern w:val="2"/>
          <w:sz w:val="28"/>
          <w:szCs w:val="28"/>
          <w:lang w:val="vi-VN"/>
          <w14:ligatures w14:val="standardContextual"/>
        </w:rPr>
      </w:pPr>
      <w:r w:rsidRPr="009F70F6">
        <w:rPr>
          <w:rFonts w:ascii="Times New Roman" w:hAnsi="Times New Roman" w:cs="Times New Roman"/>
          <w:b/>
          <w:i/>
          <w:noProof/>
          <w:kern w:val="2"/>
          <w:sz w:val="28"/>
          <w:szCs w:val="28"/>
          <w:lang w:val="vi-VN"/>
          <w14:ligatures w14:val="standardContextual"/>
        </w:rPr>
        <w:t>3.2. Nhiệm vụ nghiên cứu</w:t>
      </w:r>
    </w:p>
    <w:p w14:paraId="279F4DE4" w14:textId="7777777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
          <w:noProof/>
          <w:kern w:val="2"/>
          <w:sz w:val="28"/>
          <w:szCs w:val="28"/>
          <w:lang w:val="vi-VN"/>
          <w14:ligatures w14:val="standardContextual"/>
        </w:rPr>
      </w:pPr>
      <w:r w:rsidRPr="009F70F6">
        <w:rPr>
          <w:rFonts w:ascii="Times New Roman" w:hAnsi="Times New Roman" w:cs="Times New Roman"/>
          <w:b/>
          <w:noProof/>
          <w:kern w:val="2"/>
          <w:sz w:val="28"/>
          <w:szCs w:val="28"/>
          <w:lang w:val="vi-VN"/>
          <w14:ligatures w14:val="standardContextual"/>
        </w:rPr>
        <w:t>Để đạt được mục tiêu nêu trên, đề án tập trung thực hiện một số nhiệm vụ nghiên cứu cụ thể sau đây:</w:t>
      </w:r>
    </w:p>
    <w:p w14:paraId="257BE16C" w14:textId="50AD8CC4"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lastRenderedPageBreak/>
        <w:t xml:space="preserve">Một là, </w:t>
      </w:r>
      <w:r w:rsidR="008713E2" w:rsidRPr="009F70F6">
        <w:rPr>
          <w:rFonts w:ascii="Times New Roman" w:hAnsi="Times New Roman" w:cs="Times New Roman"/>
          <w:bCs/>
          <w:noProof/>
          <w:kern w:val="2"/>
          <w:sz w:val="28"/>
          <w:szCs w:val="28"/>
          <w:lang w:val="vi-VN"/>
          <w14:ligatures w14:val="standardContextual"/>
        </w:rPr>
        <w:t xml:space="preserve">hệ thống một số vấn đề lý luận pháp luật </w:t>
      </w:r>
      <w:r w:rsidRPr="009F70F6">
        <w:rPr>
          <w:rFonts w:ascii="Times New Roman" w:hAnsi="Times New Roman" w:cs="Times New Roman"/>
          <w:bCs/>
          <w:noProof/>
          <w:kern w:val="2"/>
          <w:sz w:val="28"/>
          <w:szCs w:val="28"/>
          <w:lang w:val="vi-VN"/>
          <w14:ligatures w14:val="standardContextual"/>
        </w:rPr>
        <w:t xml:space="preserve">về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thương mại, làm rõ khái niệm, đặc điểm, vai trò và các nguyên tắc pháp lý điều chỉnh lĩnh vực này;</w:t>
      </w:r>
    </w:p>
    <w:p w14:paraId="1C83AB8D" w14:textId="32A3914E"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Hai là, phân tích</w:t>
      </w:r>
      <w:r w:rsidR="008713E2" w:rsidRPr="009F70F6">
        <w:rPr>
          <w:rFonts w:ascii="Times New Roman" w:hAnsi="Times New Roman" w:cs="Times New Roman"/>
          <w:bCs/>
          <w:noProof/>
          <w:kern w:val="2"/>
          <w:sz w:val="28"/>
          <w:szCs w:val="28"/>
          <w:lang w:val="vi-VN"/>
          <w14:ligatures w14:val="standardContextual"/>
        </w:rPr>
        <w:t xml:space="preserve"> và </w:t>
      </w:r>
      <w:r w:rsidRPr="009F70F6">
        <w:rPr>
          <w:rFonts w:ascii="Times New Roman" w:hAnsi="Times New Roman" w:cs="Times New Roman"/>
          <w:bCs/>
          <w:noProof/>
          <w:kern w:val="2"/>
          <w:sz w:val="28"/>
          <w:szCs w:val="28"/>
          <w:lang w:val="vi-VN"/>
          <w14:ligatures w14:val="standardContextual"/>
        </w:rPr>
        <w:t xml:space="preserve">đánh giá </w:t>
      </w:r>
      <w:r w:rsidR="008713E2" w:rsidRPr="009F70F6">
        <w:rPr>
          <w:rFonts w:ascii="Times New Roman" w:hAnsi="Times New Roman" w:cs="Times New Roman"/>
          <w:bCs/>
          <w:noProof/>
          <w:kern w:val="2"/>
          <w:sz w:val="28"/>
          <w:szCs w:val="28"/>
          <w:lang w:val="vi-VN"/>
          <w14:ligatures w14:val="standardContextual"/>
        </w:rPr>
        <w:t xml:space="preserve">thực trạng </w:t>
      </w:r>
      <w:r w:rsidRPr="009F70F6">
        <w:rPr>
          <w:rFonts w:ascii="Times New Roman" w:hAnsi="Times New Roman" w:cs="Times New Roman"/>
          <w:bCs/>
          <w:noProof/>
          <w:kern w:val="2"/>
          <w:sz w:val="28"/>
          <w:szCs w:val="28"/>
          <w:lang w:val="vi-VN"/>
          <w14:ligatures w14:val="standardContextual"/>
        </w:rPr>
        <w:t xml:space="preserve">pháp luật hiện hành về kinh doanh </w:t>
      </w:r>
      <w:r w:rsidR="008713E2" w:rsidRPr="009F70F6">
        <w:rPr>
          <w:rFonts w:ascii="Times New Roman" w:hAnsi="Times New Roman" w:cs="Times New Roman"/>
          <w:bCs/>
          <w:noProof/>
          <w:kern w:val="2"/>
          <w:sz w:val="28"/>
          <w:szCs w:val="28"/>
          <w:lang w:val="vi-VN"/>
          <w14:ligatures w14:val="standardContextual"/>
        </w:rPr>
        <w:t xml:space="preserve">BĐS là </w:t>
      </w:r>
      <w:r w:rsidRPr="009F70F6">
        <w:rPr>
          <w:rFonts w:ascii="Times New Roman" w:hAnsi="Times New Roman" w:cs="Times New Roman"/>
          <w:bCs/>
          <w:noProof/>
          <w:kern w:val="2"/>
          <w:sz w:val="28"/>
          <w:szCs w:val="28"/>
          <w:lang w:val="vi-VN"/>
          <w14:ligatures w14:val="standardContextual"/>
        </w:rPr>
        <w:t xml:space="preserve">nhà ở thương </w:t>
      </w:r>
      <w:r w:rsidR="008713E2" w:rsidRPr="009F70F6">
        <w:rPr>
          <w:rFonts w:ascii="Times New Roman" w:hAnsi="Times New Roman" w:cs="Times New Roman"/>
          <w:bCs/>
          <w:noProof/>
          <w:kern w:val="2"/>
          <w:sz w:val="28"/>
          <w:szCs w:val="28"/>
          <w:lang w:val="vi-VN"/>
          <w14:ligatures w14:val="standardContextual"/>
        </w:rPr>
        <w:t>mại.</w:t>
      </w:r>
    </w:p>
    <w:p w14:paraId="0259065C" w14:textId="2413392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xml:space="preserve">Ba là, </w:t>
      </w:r>
      <w:r w:rsidR="008713E2" w:rsidRPr="009F70F6">
        <w:rPr>
          <w:rFonts w:ascii="Times New Roman" w:hAnsi="Times New Roman" w:cs="Times New Roman"/>
          <w:bCs/>
          <w:noProof/>
          <w:kern w:val="2"/>
          <w:sz w:val="28"/>
          <w:szCs w:val="28"/>
          <w:lang w:val="vi-VN"/>
          <w14:ligatures w14:val="standardContextual"/>
        </w:rPr>
        <w:t>đánh giá thực tiễn thực hiện pháp luật về kinh doanh BĐS là nhà ở thương mại tại Việt Nam</w:t>
      </w:r>
      <w:r w:rsidRPr="009F70F6">
        <w:rPr>
          <w:rFonts w:ascii="Times New Roman" w:hAnsi="Times New Roman" w:cs="Times New Roman"/>
          <w:bCs/>
          <w:noProof/>
          <w:kern w:val="2"/>
          <w:sz w:val="28"/>
          <w:szCs w:val="28"/>
          <w:lang w:val="vi-VN"/>
          <w14:ligatures w14:val="standardContextual"/>
        </w:rPr>
        <w:t>;</w:t>
      </w:r>
    </w:p>
    <w:p w14:paraId="2C55AB80" w14:textId="093EDEAF"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xml:space="preserve">Bốn là, </w:t>
      </w:r>
      <w:r w:rsidR="008713E2" w:rsidRPr="009F70F6">
        <w:rPr>
          <w:rFonts w:ascii="Times New Roman" w:hAnsi="Times New Roman" w:cs="Times New Roman"/>
          <w:bCs/>
          <w:noProof/>
          <w:kern w:val="2"/>
          <w:sz w:val="28"/>
          <w:szCs w:val="28"/>
          <w:lang w:val="vi-VN"/>
          <w14:ligatures w14:val="standardContextual"/>
        </w:rPr>
        <w:t xml:space="preserve">Đề xuất giải pháp hoàn thiện pháp luật và nâng cao hiệu quả thực hiện pháp luật </w:t>
      </w:r>
      <w:r w:rsidRPr="009F70F6">
        <w:rPr>
          <w:rFonts w:ascii="Times New Roman" w:hAnsi="Times New Roman" w:cs="Times New Roman"/>
          <w:bCs/>
          <w:noProof/>
          <w:kern w:val="2"/>
          <w:sz w:val="28"/>
          <w:szCs w:val="28"/>
          <w:lang w:val="vi-VN"/>
          <w14:ligatures w14:val="standardContextual"/>
        </w:rPr>
        <w:t xml:space="preserve">về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thương mại.</w:t>
      </w:r>
    </w:p>
    <w:p w14:paraId="6DA10A31" w14:textId="77777777" w:rsidR="006E1DD5" w:rsidRPr="009F70F6" w:rsidRDefault="006E1DD5" w:rsidP="00A56C2E">
      <w:pPr>
        <w:pStyle w:val="02"/>
        <w:spacing w:line="240" w:lineRule="auto"/>
        <w:rPr>
          <w:noProof/>
          <w:sz w:val="28"/>
          <w:szCs w:val="28"/>
        </w:rPr>
      </w:pPr>
      <w:bookmarkStart w:id="23" w:name="_Toc201665833"/>
      <w:bookmarkStart w:id="24" w:name="_Toc201990416"/>
      <w:bookmarkStart w:id="25" w:name="_Toc204117008"/>
      <w:bookmarkStart w:id="26" w:name="_Toc209259750"/>
      <w:r w:rsidRPr="009F70F6">
        <w:rPr>
          <w:noProof/>
          <w:sz w:val="28"/>
          <w:szCs w:val="28"/>
        </w:rPr>
        <w:t>4. Đối tượng và phạm vi nghiên cứu</w:t>
      </w:r>
      <w:bookmarkEnd w:id="23"/>
      <w:bookmarkEnd w:id="24"/>
      <w:bookmarkEnd w:id="25"/>
      <w:bookmarkEnd w:id="26"/>
    </w:p>
    <w:p w14:paraId="5610EF96" w14:textId="7777777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
          <w:i/>
          <w:noProof/>
          <w:kern w:val="2"/>
          <w:sz w:val="28"/>
          <w:szCs w:val="28"/>
          <w:lang w:val="vi-VN"/>
          <w14:ligatures w14:val="standardContextual"/>
        </w:rPr>
      </w:pPr>
      <w:r w:rsidRPr="009F70F6">
        <w:rPr>
          <w:rFonts w:ascii="Times New Roman" w:hAnsi="Times New Roman" w:cs="Times New Roman"/>
          <w:b/>
          <w:i/>
          <w:noProof/>
          <w:kern w:val="2"/>
          <w:sz w:val="28"/>
          <w:szCs w:val="28"/>
          <w:lang w:val="vi-VN"/>
          <w14:ligatures w14:val="standardContextual"/>
        </w:rPr>
        <w:t>4.1. Đối tượng nghiên cứu</w:t>
      </w:r>
    </w:p>
    <w:p w14:paraId="62C43C02" w14:textId="7777777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Đối tượng nghiên cứu của đề án bao gồm:</w:t>
      </w:r>
    </w:p>
    <w:p w14:paraId="1D3F15DC" w14:textId="5F32DD61"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xml:space="preserve">- Nghiên cứu </w:t>
      </w:r>
      <w:r w:rsidR="004E7A69" w:rsidRPr="009F70F6">
        <w:rPr>
          <w:rFonts w:ascii="Times New Roman" w:hAnsi="Times New Roman" w:cs="Times New Roman"/>
          <w:bCs/>
          <w:noProof/>
          <w:kern w:val="2"/>
          <w:sz w:val="28"/>
          <w:szCs w:val="28"/>
          <w:lang w:val="vi-VN"/>
          <w14:ligatures w14:val="standardContextual"/>
        </w:rPr>
        <w:t xml:space="preserve">lý luận </w:t>
      </w:r>
      <w:r w:rsidRPr="009F70F6">
        <w:rPr>
          <w:rFonts w:ascii="Times New Roman" w:hAnsi="Times New Roman" w:cs="Times New Roman"/>
          <w:bCs/>
          <w:noProof/>
          <w:kern w:val="2"/>
          <w:sz w:val="28"/>
          <w:szCs w:val="28"/>
          <w:lang w:val="vi-VN"/>
          <w14:ligatures w14:val="standardContextual"/>
        </w:rPr>
        <w:t xml:space="preserve">pháp luật </w:t>
      </w:r>
      <w:r w:rsidR="004E7A69" w:rsidRPr="009F70F6">
        <w:rPr>
          <w:rFonts w:ascii="Times New Roman" w:hAnsi="Times New Roman" w:cs="Times New Roman"/>
          <w:bCs/>
          <w:noProof/>
          <w:kern w:val="2"/>
          <w:sz w:val="28"/>
          <w:szCs w:val="28"/>
          <w:lang w:val="vi-VN"/>
          <w14:ligatures w14:val="standardContextual"/>
        </w:rPr>
        <w:t xml:space="preserve">về </w:t>
      </w:r>
      <w:r w:rsidRPr="009F70F6">
        <w:rPr>
          <w:rFonts w:ascii="Times New Roman" w:hAnsi="Times New Roman" w:cs="Times New Roman"/>
          <w:bCs/>
          <w:noProof/>
          <w:kern w:val="2"/>
          <w:sz w:val="28"/>
          <w:szCs w:val="28"/>
          <w:lang w:val="vi-VN"/>
          <w14:ligatures w14:val="standardContextual"/>
        </w:rPr>
        <w:t xml:space="preserve">hoạt động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w:t>
      </w:r>
      <w:r w:rsidR="008713E2" w:rsidRPr="009F70F6">
        <w:rPr>
          <w:rFonts w:ascii="Times New Roman" w:hAnsi="Times New Roman" w:cs="Times New Roman"/>
          <w:bCs/>
          <w:noProof/>
          <w:kern w:val="2"/>
          <w:sz w:val="28"/>
          <w:szCs w:val="28"/>
          <w:lang w:val="vi-VN"/>
          <w14:ligatures w14:val="standardContextual"/>
        </w:rPr>
        <w:br/>
      </w:r>
      <w:r w:rsidRPr="009F70F6">
        <w:rPr>
          <w:rFonts w:ascii="Times New Roman" w:hAnsi="Times New Roman" w:cs="Times New Roman"/>
          <w:bCs/>
          <w:noProof/>
          <w:kern w:val="2"/>
          <w:sz w:val="28"/>
          <w:szCs w:val="28"/>
          <w:lang w:val="vi-VN"/>
          <w14:ligatures w14:val="standardContextual"/>
        </w:rPr>
        <w:t>thương mại</w:t>
      </w:r>
      <w:r w:rsidR="004E7A69" w:rsidRPr="009F70F6">
        <w:rPr>
          <w:rFonts w:ascii="Times New Roman" w:hAnsi="Times New Roman" w:cs="Times New Roman"/>
          <w:bCs/>
          <w:noProof/>
          <w:kern w:val="2"/>
          <w:sz w:val="28"/>
          <w:szCs w:val="28"/>
          <w:lang w:val="vi-VN"/>
          <w14:ligatures w14:val="standardContextual"/>
        </w:rPr>
        <w:t>.</w:t>
      </w:r>
    </w:p>
    <w:p w14:paraId="18365970" w14:textId="2B0883A8"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xml:space="preserve">- Nghiên cứu pháp luật Việt Nam hiện hành về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w:t>
      </w:r>
      <w:r w:rsidR="00DA2060" w:rsidRPr="009F70F6">
        <w:rPr>
          <w:rFonts w:ascii="Times New Roman" w:hAnsi="Times New Roman" w:cs="Times New Roman"/>
          <w:bCs/>
          <w:noProof/>
          <w:kern w:val="2"/>
          <w:sz w:val="28"/>
          <w:szCs w:val="28"/>
          <w:lang w:val="vi-VN"/>
          <w14:ligatures w14:val="standardContextual"/>
        </w:rPr>
        <w:br/>
      </w:r>
      <w:r w:rsidRPr="009F70F6">
        <w:rPr>
          <w:rFonts w:ascii="Times New Roman" w:hAnsi="Times New Roman" w:cs="Times New Roman"/>
          <w:bCs/>
          <w:noProof/>
          <w:kern w:val="2"/>
          <w:sz w:val="28"/>
          <w:szCs w:val="28"/>
          <w:lang w:val="vi-VN"/>
          <w14:ligatures w14:val="standardContextual"/>
        </w:rPr>
        <w:t xml:space="preserve">thương </w:t>
      </w:r>
      <w:r w:rsidR="008713E2" w:rsidRPr="009F70F6">
        <w:rPr>
          <w:rFonts w:ascii="Times New Roman" w:hAnsi="Times New Roman" w:cs="Times New Roman"/>
          <w:bCs/>
          <w:noProof/>
          <w:kern w:val="2"/>
          <w:sz w:val="28"/>
          <w:szCs w:val="28"/>
          <w:lang w:val="vi-VN"/>
          <w14:ligatures w14:val="standardContextual"/>
        </w:rPr>
        <w:t>mại, bao gồm cả các luật chuyên ngành như: Luật Đất đai 2024, Luật Đầu tư 2020, Luật KDBĐS năm 2023, Luật Nhà ở 2023 và các văn bản hướng dẫn thi hành, và các chính sách có liên quan;</w:t>
      </w:r>
    </w:p>
    <w:p w14:paraId="7811E039" w14:textId="7FF53E83"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xml:space="preserve">- Nghiên cứu thực tiễn </w:t>
      </w:r>
      <w:r w:rsidR="008713E2" w:rsidRPr="009F70F6">
        <w:rPr>
          <w:rFonts w:ascii="Times New Roman" w:hAnsi="Times New Roman" w:cs="Times New Roman"/>
          <w:bCs/>
          <w:noProof/>
          <w:kern w:val="2"/>
          <w:sz w:val="28"/>
          <w:szCs w:val="28"/>
          <w:lang w:val="vi-VN"/>
          <w14:ligatures w14:val="standardContextual"/>
        </w:rPr>
        <w:t xml:space="preserve">thực hiện </w:t>
      </w:r>
      <w:r w:rsidRPr="009F70F6">
        <w:rPr>
          <w:rFonts w:ascii="Times New Roman" w:hAnsi="Times New Roman" w:cs="Times New Roman"/>
          <w:bCs/>
          <w:noProof/>
          <w:kern w:val="2"/>
          <w:sz w:val="28"/>
          <w:szCs w:val="28"/>
          <w:lang w:val="vi-VN"/>
          <w14:ligatures w14:val="standardContextual"/>
        </w:rPr>
        <w:t xml:space="preserve">pháp luật về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thương mại tại </w:t>
      </w:r>
      <w:r w:rsidR="004E7A69" w:rsidRPr="009F70F6">
        <w:rPr>
          <w:rFonts w:ascii="Times New Roman" w:hAnsi="Times New Roman" w:cs="Times New Roman"/>
          <w:bCs/>
          <w:noProof/>
          <w:kern w:val="2"/>
          <w:sz w:val="28"/>
          <w:szCs w:val="28"/>
          <w:lang w:val="vi-VN"/>
          <w14:ligatures w14:val="standardContextual"/>
        </w:rPr>
        <w:t>Việt Nam</w:t>
      </w:r>
      <w:r w:rsidRPr="009F70F6">
        <w:rPr>
          <w:rFonts w:ascii="Times New Roman" w:hAnsi="Times New Roman" w:cs="Times New Roman"/>
          <w:bCs/>
          <w:noProof/>
          <w:kern w:val="2"/>
          <w:sz w:val="28"/>
          <w:szCs w:val="28"/>
          <w:lang w:val="vi-VN"/>
          <w14:ligatures w14:val="standardContextual"/>
        </w:rPr>
        <w:t>.</w:t>
      </w:r>
    </w:p>
    <w:p w14:paraId="60D3CFEF" w14:textId="7777777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
          <w:i/>
          <w:noProof/>
          <w:kern w:val="2"/>
          <w:sz w:val="28"/>
          <w:szCs w:val="28"/>
          <w:lang w:val="vi-VN"/>
          <w14:ligatures w14:val="standardContextual"/>
        </w:rPr>
      </w:pPr>
      <w:r w:rsidRPr="009F70F6">
        <w:rPr>
          <w:rFonts w:ascii="Times New Roman" w:hAnsi="Times New Roman" w:cs="Times New Roman"/>
          <w:b/>
          <w:i/>
          <w:noProof/>
          <w:kern w:val="2"/>
          <w:sz w:val="28"/>
          <w:szCs w:val="28"/>
          <w:lang w:val="vi-VN"/>
          <w14:ligatures w14:val="standardContextual"/>
        </w:rPr>
        <w:t>4.2. Phạm vi nghiên cứu</w:t>
      </w:r>
    </w:p>
    <w:p w14:paraId="38DCECF3" w14:textId="7777777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af-ZA"/>
        </w:rPr>
        <w:t>Đề án nghiên cứu trong phạm vi như sau:</w:t>
      </w:r>
    </w:p>
    <w:p w14:paraId="0E7AFA0D" w14:textId="6E40ED09"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Nội dung nghiên cứu: Đề án tập trung nghiên cứu</w:t>
      </w:r>
      <w:r w:rsidR="004E7A69" w:rsidRPr="009F70F6">
        <w:rPr>
          <w:rFonts w:ascii="Times New Roman" w:hAnsi="Times New Roman" w:cs="Times New Roman"/>
          <w:bCs/>
          <w:noProof/>
          <w:kern w:val="2"/>
          <w:sz w:val="28"/>
          <w:szCs w:val="28"/>
          <w:lang w:val="vi-VN"/>
          <w14:ligatures w14:val="standardContextual"/>
        </w:rPr>
        <w:t xml:space="preserve"> các quy định của pháp luật hiện hành về </w:t>
      </w:r>
      <w:r w:rsidRPr="009F70F6">
        <w:rPr>
          <w:rFonts w:ascii="Times New Roman" w:hAnsi="Times New Roman" w:cs="Times New Roman"/>
          <w:bCs/>
          <w:noProof/>
          <w:kern w:val="2"/>
          <w:sz w:val="28"/>
          <w:szCs w:val="28"/>
          <w:lang w:val="vi-VN"/>
          <w14:ligatures w14:val="standardContextual"/>
        </w:rPr>
        <w:t xml:space="preserve">hoạt động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thương mại và thực trạng pháp luật trong lĩnh vực này. </w:t>
      </w:r>
    </w:p>
    <w:p w14:paraId="1ED77B0C" w14:textId="63088314"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Không gian nghiên cứu: Đề án</w:t>
      </w:r>
      <w:r w:rsidR="00917C9E" w:rsidRPr="009F70F6">
        <w:rPr>
          <w:rFonts w:ascii="Times New Roman" w:hAnsi="Times New Roman" w:cs="Times New Roman"/>
          <w:bCs/>
          <w:noProof/>
          <w:kern w:val="2"/>
          <w:sz w:val="28"/>
          <w:szCs w:val="28"/>
          <w:lang w:val="vi-VN"/>
          <w14:ligatures w14:val="standardContextual"/>
        </w:rPr>
        <w:t xml:space="preserve"> </w:t>
      </w:r>
      <w:r w:rsidRPr="009F70F6">
        <w:rPr>
          <w:rFonts w:ascii="Times New Roman" w:hAnsi="Times New Roman" w:cs="Times New Roman"/>
          <w:bCs/>
          <w:noProof/>
          <w:kern w:val="2"/>
          <w:sz w:val="28"/>
          <w:szCs w:val="28"/>
          <w:lang w:val="vi-VN"/>
          <w14:ligatures w14:val="standardContextual"/>
        </w:rPr>
        <w:t xml:space="preserve">phân tích thực tiễn </w:t>
      </w:r>
      <w:r w:rsidR="00917C9E" w:rsidRPr="009F70F6">
        <w:rPr>
          <w:rFonts w:ascii="Times New Roman" w:hAnsi="Times New Roman" w:cs="Times New Roman"/>
          <w:bCs/>
          <w:noProof/>
          <w:kern w:val="2"/>
          <w:sz w:val="28"/>
          <w:szCs w:val="28"/>
          <w:lang w:val="vi-VN"/>
          <w14:ligatures w14:val="standardContextual"/>
        </w:rPr>
        <w:t xml:space="preserve">thực hiện </w:t>
      </w:r>
      <w:r w:rsidRPr="009F70F6">
        <w:rPr>
          <w:rFonts w:ascii="Times New Roman" w:hAnsi="Times New Roman" w:cs="Times New Roman"/>
          <w:bCs/>
          <w:noProof/>
          <w:kern w:val="2"/>
          <w:sz w:val="28"/>
          <w:szCs w:val="28"/>
          <w:lang w:val="vi-VN"/>
          <w14:ligatures w14:val="standardContextual"/>
        </w:rPr>
        <w:t xml:space="preserve">pháp luật về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thương mại </w:t>
      </w:r>
      <w:r w:rsidR="004E7A69" w:rsidRPr="009F70F6">
        <w:rPr>
          <w:rFonts w:ascii="Times New Roman" w:hAnsi="Times New Roman" w:cs="Times New Roman"/>
          <w:bCs/>
          <w:noProof/>
          <w:kern w:val="2"/>
          <w:sz w:val="28"/>
          <w:szCs w:val="28"/>
          <w:lang w:val="vi-VN"/>
          <w14:ligatures w14:val="standardContextual"/>
        </w:rPr>
        <w:t>tại Việt Nam</w:t>
      </w:r>
      <w:r w:rsidRPr="009F70F6">
        <w:rPr>
          <w:rFonts w:ascii="Times New Roman" w:hAnsi="Times New Roman" w:cs="Times New Roman"/>
          <w:bCs/>
          <w:noProof/>
          <w:kern w:val="2"/>
          <w:sz w:val="28"/>
          <w:szCs w:val="28"/>
          <w:lang w:val="vi-VN"/>
          <w14:ligatures w14:val="standardContextual"/>
        </w:rPr>
        <w:t>.</w:t>
      </w:r>
    </w:p>
    <w:p w14:paraId="4B984949" w14:textId="28239EDF"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Thời gian nghiên cứu: Đề án sử dụng các số liệu, tài liệu</w:t>
      </w:r>
      <w:r w:rsidR="004E7A69" w:rsidRPr="009F70F6">
        <w:rPr>
          <w:rFonts w:ascii="Times New Roman" w:hAnsi="Times New Roman" w:cs="Times New Roman"/>
          <w:bCs/>
          <w:noProof/>
          <w:kern w:val="2"/>
          <w:sz w:val="28"/>
          <w:szCs w:val="28"/>
          <w:lang w:val="vi-VN"/>
          <w14:ligatures w14:val="standardContextual"/>
        </w:rPr>
        <w:t xml:space="preserve"> </w:t>
      </w:r>
      <w:r w:rsidRPr="009F70F6">
        <w:rPr>
          <w:rFonts w:ascii="Times New Roman" w:hAnsi="Times New Roman" w:cs="Times New Roman"/>
          <w:bCs/>
          <w:noProof/>
          <w:kern w:val="2"/>
          <w:sz w:val="28"/>
          <w:szCs w:val="28"/>
          <w:lang w:val="vi-VN"/>
          <w14:ligatures w14:val="standardContextual"/>
        </w:rPr>
        <w:t xml:space="preserve">từ năm 2020 đến năm </w:t>
      </w:r>
      <w:r w:rsidR="00917C9E" w:rsidRPr="009F70F6">
        <w:rPr>
          <w:rFonts w:ascii="Times New Roman" w:hAnsi="Times New Roman" w:cs="Times New Roman"/>
          <w:bCs/>
          <w:noProof/>
          <w:kern w:val="2"/>
          <w:sz w:val="28"/>
          <w:szCs w:val="28"/>
          <w:lang w:val="vi-VN"/>
          <w14:ligatures w14:val="standardContextual"/>
        </w:rPr>
        <w:t>2025</w:t>
      </w:r>
      <w:r w:rsidRPr="009F70F6">
        <w:rPr>
          <w:rFonts w:ascii="Times New Roman" w:hAnsi="Times New Roman" w:cs="Times New Roman"/>
          <w:bCs/>
          <w:noProof/>
          <w:kern w:val="2"/>
          <w:sz w:val="28"/>
          <w:szCs w:val="28"/>
          <w:lang w:val="vi-VN"/>
          <w14:ligatures w14:val="standardContextual"/>
        </w:rPr>
        <w:t xml:space="preserve">, làm cơ sở đánh giá thực </w:t>
      </w:r>
      <w:r w:rsidR="004E7A69" w:rsidRPr="009F70F6">
        <w:rPr>
          <w:rFonts w:ascii="Times New Roman" w:hAnsi="Times New Roman" w:cs="Times New Roman"/>
          <w:bCs/>
          <w:noProof/>
          <w:kern w:val="2"/>
          <w:sz w:val="28"/>
          <w:szCs w:val="28"/>
          <w:lang w:val="vi-VN"/>
          <w14:ligatures w14:val="standardContextual"/>
        </w:rPr>
        <w:t>tiễn thực hiện</w:t>
      </w:r>
      <w:r w:rsidRPr="009F70F6">
        <w:rPr>
          <w:rFonts w:ascii="Times New Roman" w:hAnsi="Times New Roman" w:cs="Times New Roman"/>
          <w:bCs/>
          <w:noProof/>
          <w:kern w:val="2"/>
          <w:sz w:val="28"/>
          <w:szCs w:val="28"/>
          <w:lang w:val="vi-VN"/>
          <w14:ligatures w14:val="standardContextual"/>
        </w:rPr>
        <w:t xml:space="preserve"> và đề xuất giải pháp hoàn thiện pháp luật trong lĩnh vực này.</w:t>
      </w:r>
    </w:p>
    <w:p w14:paraId="2C404BC3" w14:textId="77777777" w:rsidR="006E1DD5" w:rsidRPr="009F70F6" w:rsidRDefault="006E1DD5" w:rsidP="00A56C2E">
      <w:pPr>
        <w:pStyle w:val="02"/>
        <w:spacing w:line="240" w:lineRule="auto"/>
        <w:rPr>
          <w:noProof/>
          <w:sz w:val="28"/>
          <w:szCs w:val="28"/>
        </w:rPr>
      </w:pPr>
      <w:bookmarkStart w:id="27" w:name="_Toc201665834"/>
      <w:bookmarkStart w:id="28" w:name="_Toc201990417"/>
      <w:bookmarkStart w:id="29" w:name="_Toc204117009"/>
      <w:bookmarkStart w:id="30" w:name="_Toc209259751"/>
      <w:r w:rsidRPr="009F70F6">
        <w:rPr>
          <w:noProof/>
          <w:sz w:val="28"/>
          <w:szCs w:val="28"/>
        </w:rPr>
        <w:t>5. Phương pháp nghiên cứu</w:t>
      </w:r>
      <w:bookmarkEnd w:id="27"/>
      <w:bookmarkEnd w:id="28"/>
      <w:bookmarkEnd w:id="29"/>
      <w:bookmarkEnd w:id="30"/>
    </w:p>
    <w:p w14:paraId="39A7544D" w14:textId="7777777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Trong quá trình nghiên cứu, Đề án đã sử dụng kết hợp nhiều phương pháp khoa học nhằm đảm bảo tính khách quan, toàn diện và có cơ sở lý luận vững chắc. Các phương pháp được vận dụng bao gồm: phương pháp hệ thống hóa lý thuyết, phương pháp tổng hợp, phương pháp phân tích quy phạm pháp luật, phương pháp so sánh - đối chiếu, phương pháp liệt kê, phương pháp đánh giá - bình luận, phương pháp thống kê, phương pháp diễn dịch - quy nạp, cụ thể như sau:</w:t>
      </w:r>
    </w:p>
    <w:p w14:paraId="6359ED5B" w14:textId="34002E6F"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xml:space="preserve">Phương pháp hệ thống hóa lý thuyết và phương pháp tổng hợp được sử dụng trong Chương 1 của Đề án nhằm làm rõ các vấn đề lý luận liên quan đến pháp luật điều chỉnh hoạt động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thương mại, bao gồm: khái niệm, đặc điểm pháp lý, vai trò của nhà ở thương mại trong hệ thống pháp luật và nền kinh tế thị trường, cùng các yếu tố ảnh hưởng đến việc điều chỉnh pháp luật trong lĩnh vực này.</w:t>
      </w:r>
    </w:p>
    <w:p w14:paraId="0BF39EAB" w14:textId="11ADB6CC"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lastRenderedPageBreak/>
        <w:t xml:space="preserve">Phương pháp phân tích quy phạm pháp luật, phương pháp so sánh - đối chiếu, phương pháp đánh giá - bình luận được sử dụng chủ yếu trong Chương 2 để làm rõ thực trạng pháp luật Việt Nam hiện hành về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thương mại. Cụ thể là phân tích các quy định trong Luật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năm 2023, Luật Nhà ở năm 2023, các văn bản hướng dẫn thi hành và sự tương thích giữa các đạo luật liên quan; đồng thời đánh giá ưu điểm, hạn chế, bất cập trong việc điều chỉnh hoạt động kinh doanh nhà ở thương mại.</w:t>
      </w:r>
    </w:p>
    <w:p w14:paraId="1C1ABB19" w14:textId="51511DDC" w:rsidR="009C42BE"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xml:space="preserve">Phương pháp thống kê, phương pháp liệt kê, phương pháp đánh giá, phương pháp so sánh và phương pháp diễn dịch - quy nạp được sử dụng trong Chương 3 để làm rõ thực tiễn thi hành pháp luật về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thương mại tại </w:t>
      </w:r>
      <w:r w:rsidR="004E7A69" w:rsidRPr="009F70F6">
        <w:rPr>
          <w:rFonts w:ascii="Times New Roman" w:hAnsi="Times New Roman" w:cs="Times New Roman"/>
          <w:bCs/>
          <w:noProof/>
          <w:kern w:val="2"/>
          <w:sz w:val="28"/>
          <w:szCs w:val="28"/>
          <w:lang w:val="vi-VN"/>
          <w14:ligatures w14:val="standardContextual"/>
        </w:rPr>
        <w:t xml:space="preserve">Việt Nam </w:t>
      </w:r>
      <w:r w:rsidRPr="009F70F6">
        <w:rPr>
          <w:rFonts w:ascii="Times New Roman" w:hAnsi="Times New Roman" w:cs="Times New Roman"/>
          <w:bCs/>
          <w:noProof/>
          <w:kern w:val="2"/>
          <w:sz w:val="28"/>
          <w:szCs w:val="28"/>
          <w:lang w:val="vi-VN"/>
          <w14:ligatures w14:val="standardContextual"/>
        </w:rPr>
        <w:t>(đặc biệt là tại Hà Nội, TP. Hồ Chí Minh), từ đó chỉ ra những tồn tại, vướng mắc trong quá trình thực hiện và đề xuất các giải pháp hoàn thiện pháp luật cũng như nâng cao hiệu quả áp dụng trong thực tiễn trên phạm vi</w:t>
      </w:r>
      <w:r w:rsidR="006351E3" w:rsidRPr="009F70F6">
        <w:rPr>
          <w:rFonts w:ascii="Times New Roman" w:hAnsi="Times New Roman" w:cs="Times New Roman"/>
          <w:bCs/>
          <w:noProof/>
          <w:kern w:val="2"/>
          <w:sz w:val="28"/>
          <w:szCs w:val="28"/>
          <w:lang w:val="vi-VN"/>
          <w14:ligatures w14:val="standardContextual"/>
        </w:rPr>
        <w:t xml:space="preserve"> </w:t>
      </w:r>
      <w:r w:rsidRPr="009F70F6">
        <w:rPr>
          <w:rFonts w:ascii="Times New Roman" w:hAnsi="Times New Roman" w:cs="Times New Roman"/>
          <w:bCs/>
          <w:noProof/>
          <w:kern w:val="2"/>
          <w:sz w:val="28"/>
          <w:szCs w:val="28"/>
          <w:lang w:val="vi-VN"/>
          <w14:ligatures w14:val="standardContextual"/>
        </w:rPr>
        <w:t>toàn quốc.</w:t>
      </w:r>
    </w:p>
    <w:p w14:paraId="1D32B66B" w14:textId="294935D8" w:rsidR="004E7A69" w:rsidRPr="009F70F6" w:rsidRDefault="004E7A69" w:rsidP="00A56C2E">
      <w:pPr>
        <w:tabs>
          <w:tab w:val="left" w:pos="0"/>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xml:space="preserve">Phương pháp dự báo: Được sử dụng thông qua phân tích chính sách và ý kiến chuyên gia, phương pháp định lượng dựa trên dữ liệu thống kê về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thương mại, cùng phương pháp kịch bản để xây dựng các tình huống phát triển pháp luật trong tương lai. Phương pháp này được sử dụng chủ yếu tại Chương 3</w:t>
      </w:r>
      <w:r w:rsidR="00173766" w:rsidRPr="009F70F6">
        <w:rPr>
          <w:rFonts w:ascii="Times New Roman" w:hAnsi="Times New Roman" w:cs="Times New Roman"/>
          <w:bCs/>
          <w:noProof/>
          <w:kern w:val="2"/>
          <w:sz w:val="28"/>
          <w:szCs w:val="28"/>
          <w:lang w:val="vi-VN"/>
          <w14:ligatures w14:val="standardContextual"/>
        </w:rPr>
        <w:t xml:space="preserve"> của đề án</w:t>
      </w:r>
      <w:r w:rsidRPr="009F70F6">
        <w:rPr>
          <w:rFonts w:ascii="Times New Roman" w:hAnsi="Times New Roman" w:cs="Times New Roman"/>
          <w:bCs/>
          <w:noProof/>
          <w:kern w:val="2"/>
          <w:sz w:val="28"/>
          <w:szCs w:val="28"/>
          <w:lang w:val="vi-VN"/>
          <w14:ligatures w14:val="standardContextual"/>
        </w:rPr>
        <w:t>.</w:t>
      </w:r>
    </w:p>
    <w:p w14:paraId="488871AB" w14:textId="77777777" w:rsidR="006E1DD5" w:rsidRPr="009F70F6" w:rsidRDefault="006E1DD5" w:rsidP="00A56C2E">
      <w:pPr>
        <w:pStyle w:val="02"/>
        <w:spacing w:line="240" w:lineRule="auto"/>
        <w:rPr>
          <w:noProof/>
          <w:sz w:val="28"/>
          <w:szCs w:val="28"/>
        </w:rPr>
      </w:pPr>
      <w:bookmarkStart w:id="31" w:name="_Toc201665835"/>
      <w:bookmarkStart w:id="32" w:name="_Toc201990418"/>
      <w:bookmarkStart w:id="33" w:name="_Toc204117010"/>
      <w:bookmarkStart w:id="34" w:name="_Toc209259752"/>
      <w:r w:rsidRPr="009F70F6">
        <w:rPr>
          <w:noProof/>
          <w:sz w:val="28"/>
          <w:szCs w:val="28"/>
        </w:rPr>
        <w:t>6. Ý nghĩa khoa học và ý nghĩa thực tiễn của đề án</w:t>
      </w:r>
      <w:bookmarkEnd w:id="31"/>
      <w:bookmarkEnd w:id="32"/>
      <w:bookmarkEnd w:id="33"/>
      <w:bookmarkEnd w:id="34"/>
    </w:p>
    <w:p w14:paraId="357D80D1" w14:textId="7777777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
          <w:i/>
          <w:noProof/>
          <w:kern w:val="2"/>
          <w:sz w:val="28"/>
          <w:szCs w:val="28"/>
          <w:lang w:val="vi-VN"/>
          <w14:ligatures w14:val="standardContextual"/>
        </w:rPr>
      </w:pPr>
      <w:r w:rsidRPr="009F70F6">
        <w:rPr>
          <w:rFonts w:ascii="Times New Roman" w:hAnsi="Times New Roman" w:cs="Times New Roman"/>
          <w:b/>
          <w:i/>
          <w:noProof/>
          <w:kern w:val="2"/>
          <w:sz w:val="28"/>
          <w:szCs w:val="28"/>
          <w:lang w:val="vi-VN"/>
          <w14:ligatures w14:val="standardContextual"/>
        </w:rPr>
        <w:t>6.1. Ý nghĩa khoa học của đề án</w:t>
      </w:r>
    </w:p>
    <w:p w14:paraId="2AC3A7A5" w14:textId="2D09D45B"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xml:space="preserve">Kết quả nghiên cứu của </w:t>
      </w:r>
      <w:r w:rsidR="009C42BE" w:rsidRPr="009F70F6">
        <w:rPr>
          <w:rFonts w:ascii="Times New Roman" w:hAnsi="Times New Roman" w:cs="Times New Roman"/>
          <w:bCs/>
          <w:noProof/>
          <w:kern w:val="2"/>
          <w:sz w:val="28"/>
          <w:szCs w:val="28"/>
          <w:lang w:val="vi-VN"/>
          <w14:ligatures w14:val="standardContextual"/>
        </w:rPr>
        <w:t>đ</w:t>
      </w:r>
      <w:r w:rsidRPr="009F70F6">
        <w:rPr>
          <w:rFonts w:ascii="Times New Roman" w:hAnsi="Times New Roman" w:cs="Times New Roman"/>
          <w:bCs/>
          <w:noProof/>
          <w:kern w:val="2"/>
          <w:sz w:val="28"/>
          <w:szCs w:val="28"/>
          <w:lang w:val="vi-VN"/>
          <w14:ligatures w14:val="standardContextual"/>
        </w:rPr>
        <w:t xml:space="preserve">ề án góp phần bổ sung và làm phong phú thêm cơ sở lý luận pháp luật về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nói chung và về hoạt động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thương mại nói riêng trong hệ thống pháp luật Việt Nam. Đề án đóng vai trò là nguồn tài liệu có giá trị trong việc hệ thống hóa, phân tích và phát triển các luận điểm khoa học về khái niệm, đặc điểm, vai trò và phương thức điều chỉnh pháp luật đối với lĩnh vực này. Qua đó, Đề án đưa ra các luận cứ khoa học nhằm đề xuất những định hướng và giải pháp hoàn thiện pháp luật, phù hợp với yêu cầu phát triển bền vững của thị trường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trong bối cảnh hiện nay.</w:t>
      </w:r>
    </w:p>
    <w:p w14:paraId="2F0336FD" w14:textId="77777777"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
          <w:i/>
          <w:noProof/>
          <w:kern w:val="2"/>
          <w:sz w:val="28"/>
          <w:szCs w:val="28"/>
          <w:lang w:val="vi-VN"/>
          <w14:ligatures w14:val="standardContextual"/>
        </w:rPr>
      </w:pPr>
      <w:r w:rsidRPr="009F70F6">
        <w:rPr>
          <w:rFonts w:ascii="Times New Roman" w:hAnsi="Times New Roman" w:cs="Times New Roman"/>
          <w:b/>
          <w:i/>
          <w:noProof/>
          <w:kern w:val="2"/>
          <w:sz w:val="28"/>
          <w:szCs w:val="28"/>
          <w:lang w:val="vi-VN"/>
          <w14:ligatures w14:val="standardContextual"/>
        </w:rPr>
        <w:t>6.2. Ý nghĩa thực tiễn của đề án</w:t>
      </w:r>
    </w:p>
    <w:p w14:paraId="29615DC8" w14:textId="187366D6" w:rsidR="006E1DD5" w:rsidRPr="009F70F6" w:rsidRDefault="006E1DD5" w:rsidP="00A56C2E">
      <w:pPr>
        <w:tabs>
          <w:tab w:val="left" w:pos="851"/>
          <w:tab w:val="left" w:pos="993"/>
        </w:tabs>
        <w:spacing w:after="0" w:line="240" w:lineRule="auto"/>
        <w:ind w:firstLine="567"/>
        <w:jc w:val="both"/>
        <w:rPr>
          <w:rFonts w:ascii="Times New Roman" w:hAnsi="Times New Roman" w:cs="Times New Roman"/>
          <w:bCs/>
          <w:noProof/>
          <w:kern w:val="2"/>
          <w:sz w:val="28"/>
          <w:szCs w:val="28"/>
          <w:lang w:val="vi-VN"/>
          <w14:ligatures w14:val="standardContextual"/>
        </w:rPr>
      </w:pPr>
      <w:r w:rsidRPr="009F70F6">
        <w:rPr>
          <w:rFonts w:ascii="Times New Roman" w:hAnsi="Times New Roman" w:cs="Times New Roman"/>
          <w:bCs/>
          <w:noProof/>
          <w:kern w:val="2"/>
          <w:sz w:val="28"/>
          <w:szCs w:val="28"/>
          <w:lang w:val="vi-VN"/>
          <w14:ligatures w14:val="standardContextual"/>
        </w:rPr>
        <w:t xml:space="preserve">Kết quả nghiên cứu của Đề án có giá trị thực tiễn rõ rệt trong việc hỗ trợ các cơ quan nhà nước có thẩm quyền trong quá trình rà soát, sửa đổi, bổ sung và hoàn thiện hệ thống pháp luật về kinh doanh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là nhà ở thương mại. Bên cạnh đó, Đề án cũng có thể trở thành nguồn tài liệu tham khảo hữu ích cho các nhà đầu tư, doanh nghiệp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 xml:space="preserve">, cũng như các cán bộ thực thi pháp luật tại các địa phương, nhằm nâng cao hiệu quả thực hiện pháp luật trong thực tế. Ngoài ra, đề án có thể phục vụ tốt cho công tác giảng dạy, học tập và nghiên cứu trong các cơ sở đào tạo luật, nhất là trong lĩnh vực pháp luật về đất đai, nhà ở và </w:t>
      </w:r>
      <w:r w:rsidR="009A370D" w:rsidRPr="009F70F6">
        <w:rPr>
          <w:rFonts w:ascii="Times New Roman" w:hAnsi="Times New Roman" w:cs="Times New Roman"/>
          <w:bCs/>
          <w:noProof/>
          <w:kern w:val="2"/>
          <w:sz w:val="28"/>
          <w:szCs w:val="28"/>
          <w:lang w:val="vi-VN"/>
          <w14:ligatures w14:val="standardContextual"/>
        </w:rPr>
        <w:t>BĐS</w:t>
      </w:r>
      <w:r w:rsidRPr="009F70F6">
        <w:rPr>
          <w:rFonts w:ascii="Times New Roman" w:hAnsi="Times New Roman" w:cs="Times New Roman"/>
          <w:bCs/>
          <w:noProof/>
          <w:kern w:val="2"/>
          <w:sz w:val="28"/>
          <w:szCs w:val="28"/>
          <w:lang w:val="vi-VN"/>
          <w14:ligatures w14:val="standardContextual"/>
        </w:rPr>
        <w:t>.</w:t>
      </w:r>
    </w:p>
    <w:p w14:paraId="17577B47" w14:textId="77777777" w:rsidR="006E1DD5" w:rsidRPr="009F70F6" w:rsidRDefault="006E1DD5" w:rsidP="00A56C2E">
      <w:pPr>
        <w:pStyle w:val="02"/>
        <w:spacing w:line="240" w:lineRule="auto"/>
        <w:rPr>
          <w:sz w:val="28"/>
          <w:szCs w:val="28"/>
        </w:rPr>
      </w:pPr>
      <w:bookmarkStart w:id="35" w:name="_Toc201665836"/>
      <w:bookmarkStart w:id="36" w:name="_Toc201990419"/>
      <w:bookmarkStart w:id="37" w:name="_Toc204117011"/>
      <w:bookmarkStart w:id="38" w:name="_Toc209259753"/>
      <w:r w:rsidRPr="009F70F6">
        <w:rPr>
          <w:sz w:val="28"/>
          <w:szCs w:val="28"/>
        </w:rPr>
        <w:t>7. Bố cục của Đề án</w:t>
      </w:r>
      <w:bookmarkEnd w:id="35"/>
      <w:bookmarkEnd w:id="36"/>
      <w:bookmarkEnd w:id="37"/>
      <w:bookmarkEnd w:id="38"/>
    </w:p>
    <w:p w14:paraId="1221206C" w14:textId="77777777" w:rsidR="006E1DD5" w:rsidRPr="009F70F6" w:rsidRDefault="006E1DD5" w:rsidP="00A56C2E">
      <w:pPr>
        <w:tabs>
          <w:tab w:val="left" w:pos="0"/>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Ngoài Phần mở đầu, </w:t>
      </w:r>
      <w:r w:rsidR="00462F5A" w:rsidRPr="009F70F6">
        <w:rPr>
          <w:rFonts w:ascii="Times New Roman" w:hAnsi="Times New Roman" w:cs="Times New Roman"/>
          <w:bCs/>
          <w:sz w:val="28"/>
          <w:szCs w:val="28"/>
          <w:lang w:val="vi-VN"/>
        </w:rPr>
        <w:t xml:space="preserve">kết luận </w:t>
      </w:r>
      <w:r w:rsidRPr="009F70F6">
        <w:rPr>
          <w:rFonts w:ascii="Times New Roman" w:hAnsi="Times New Roman" w:cs="Times New Roman"/>
          <w:bCs/>
          <w:sz w:val="28"/>
          <w:szCs w:val="28"/>
          <w:lang w:val="vi-VN"/>
        </w:rPr>
        <w:t>và danh mục tài liệu tham khảo thì Đề án có kết cấu thành ba chương như sau:</w:t>
      </w:r>
    </w:p>
    <w:p w14:paraId="1BE5899B" w14:textId="0D568E27" w:rsidR="00462F5A" w:rsidRPr="009F70F6" w:rsidRDefault="00462F5A" w:rsidP="00A56C2E">
      <w:pPr>
        <w:tabs>
          <w:tab w:val="left" w:pos="0"/>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Chương 1: Một số vấn đề lý luận về pháp luật kinh doanh </w:t>
      </w:r>
      <w:r w:rsidR="00DA2060" w:rsidRPr="009F70F6">
        <w:rPr>
          <w:rFonts w:ascii="Times New Roman" w:hAnsi="Times New Roman" w:cs="Times New Roman"/>
          <w:bCs/>
          <w:sz w:val="28"/>
          <w:szCs w:val="28"/>
          <w:lang w:val="vi-VN"/>
        </w:rPr>
        <w:t>bất động sản</w:t>
      </w:r>
      <w:r w:rsidRPr="009F70F6">
        <w:rPr>
          <w:rFonts w:ascii="Times New Roman" w:hAnsi="Times New Roman" w:cs="Times New Roman"/>
          <w:bCs/>
          <w:sz w:val="28"/>
          <w:szCs w:val="28"/>
          <w:lang w:val="vi-VN"/>
        </w:rPr>
        <w:t xml:space="preserve"> là nhà ở thương mại.</w:t>
      </w:r>
    </w:p>
    <w:p w14:paraId="4FDCC5E4" w14:textId="32BB3D76" w:rsidR="00462F5A" w:rsidRPr="009F70F6" w:rsidRDefault="00462F5A" w:rsidP="00A56C2E">
      <w:pPr>
        <w:tabs>
          <w:tab w:val="left" w:pos="0"/>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lastRenderedPageBreak/>
        <w:t xml:space="preserve">Chương 2: Thực trạng pháp luật về kinh doanh </w:t>
      </w:r>
      <w:r w:rsidR="00DA2060" w:rsidRPr="009F70F6">
        <w:rPr>
          <w:rFonts w:ascii="Times New Roman" w:hAnsi="Times New Roman" w:cs="Times New Roman"/>
          <w:bCs/>
          <w:sz w:val="28"/>
          <w:szCs w:val="28"/>
          <w:lang w:val="vi-VN"/>
        </w:rPr>
        <w:t>bất động sản</w:t>
      </w:r>
      <w:r w:rsidRPr="009F70F6">
        <w:rPr>
          <w:rFonts w:ascii="Times New Roman" w:hAnsi="Times New Roman" w:cs="Times New Roman"/>
          <w:bCs/>
          <w:sz w:val="28"/>
          <w:szCs w:val="28"/>
          <w:lang w:val="vi-VN"/>
        </w:rPr>
        <w:t xml:space="preserve"> là nhà ở thương mại ở Việt Nam.</w:t>
      </w:r>
    </w:p>
    <w:p w14:paraId="63A099B6" w14:textId="578F7F5A" w:rsidR="00462F5A" w:rsidRPr="009F70F6" w:rsidRDefault="00462F5A" w:rsidP="00A56C2E">
      <w:pPr>
        <w:tabs>
          <w:tab w:val="left" w:pos="0"/>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Chương 3: Thực tiễn </w:t>
      </w:r>
      <w:r w:rsidR="00EC6C4B" w:rsidRPr="009F70F6">
        <w:rPr>
          <w:rFonts w:ascii="Times New Roman" w:hAnsi="Times New Roman" w:cs="Times New Roman"/>
          <w:bCs/>
          <w:sz w:val="28"/>
          <w:szCs w:val="28"/>
          <w:lang w:val="vi-VN"/>
        </w:rPr>
        <w:t xml:space="preserve">thực hiện </w:t>
      </w:r>
      <w:r w:rsidRPr="009F70F6">
        <w:rPr>
          <w:rFonts w:ascii="Times New Roman" w:hAnsi="Times New Roman" w:cs="Times New Roman"/>
          <w:bCs/>
          <w:sz w:val="28"/>
          <w:szCs w:val="28"/>
          <w:lang w:val="vi-VN"/>
        </w:rPr>
        <w:t xml:space="preserve">và giải pháp hoàn thiện pháp </w:t>
      </w:r>
      <w:r w:rsidR="00AC5D46" w:rsidRPr="009F70F6">
        <w:rPr>
          <w:rFonts w:ascii="Times New Roman" w:hAnsi="Times New Roman" w:cs="Times New Roman"/>
          <w:bCs/>
          <w:sz w:val="28"/>
          <w:szCs w:val="28"/>
          <w:lang w:val="vi-VN"/>
        </w:rPr>
        <w:t>luật,</w:t>
      </w:r>
      <w:r w:rsidR="00AC5D46" w:rsidRPr="009F70F6">
        <w:rPr>
          <w:lang w:val="vi-VN"/>
        </w:rPr>
        <w:t xml:space="preserve"> </w:t>
      </w:r>
      <w:r w:rsidR="00AC5D46" w:rsidRPr="009F70F6">
        <w:rPr>
          <w:rFonts w:ascii="Times New Roman" w:hAnsi="Times New Roman" w:cs="Times New Roman"/>
          <w:bCs/>
          <w:sz w:val="28"/>
          <w:szCs w:val="28"/>
          <w:lang w:val="vi-VN"/>
        </w:rPr>
        <w:t>nâng cao hiệu quả thực hiện pháp luật</w:t>
      </w:r>
      <w:r w:rsidRPr="009F70F6">
        <w:rPr>
          <w:rFonts w:ascii="Times New Roman" w:hAnsi="Times New Roman" w:cs="Times New Roman"/>
          <w:bCs/>
          <w:sz w:val="28"/>
          <w:szCs w:val="28"/>
          <w:lang w:val="vi-VN"/>
        </w:rPr>
        <w:t xml:space="preserve"> về kinh doanh </w:t>
      </w:r>
      <w:r w:rsidR="00DA2060" w:rsidRPr="009F70F6">
        <w:rPr>
          <w:rFonts w:ascii="Times New Roman" w:hAnsi="Times New Roman" w:cs="Times New Roman"/>
          <w:bCs/>
          <w:sz w:val="28"/>
          <w:szCs w:val="28"/>
          <w:lang w:val="vi-VN"/>
        </w:rPr>
        <w:t>bất động sản</w:t>
      </w:r>
      <w:r w:rsidRPr="009F70F6">
        <w:rPr>
          <w:rFonts w:ascii="Times New Roman" w:hAnsi="Times New Roman" w:cs="Times New Roman"/>
          <w:bCs/>
          <w:sz w:val="28"/>
          <w:szCs w:val="28"/>
          <w:lang w:val="vi-VN"/>
        </w:rPr>
        <w:t xml:space="preserve"> là nhà ở thương mại.</w:t>
      </w:r>
    </w:p>
    <w:p w14:paraId="2335CBD0" w14:textId="77777777" w:rsidR="00462F5A" w:rsidRPr="009F70F6" w:rsidRDefault="00462F5A" w:rsidP="00A56C2E">
      <w:pPr>
        <w:tabs>
          <w:tab w:val="left" w:pos="0"/>
          <w:tab w:val="left" w:pos="851"/>
          <w:tab w:val="left" w:pos="993"/>
        </w:tabs>
        <w:spacing w:after="0" w:line="240" w:lineRule="auto"/>
        <w:ind w:firstLine="567"/>
        <w:jc w:val="both"/>
        <w:rPr>
          <w:rFonts w:ascii="Times New Roman" w:hAnsi="Times New Roman" w:cs="Times New Roman"/>
          <w:bCs/>
          <w:sz w:val="28"/>
          <w:szCs w:val="28"/>
          <w:lang w:val="vi-VN"/>
        </w:rPr>
      </w:pPr>
    </w:p>
    <w:p w14:paraId="61D8A53B" w14:textId="77777777" w:rsidR="00462F5A" w:rsidRPr="009F70F6" w:rsidRDefault="00462F5A" w:rsidP="00A56C2E">
      <w:pPr>
        <w:tabs>
          <w:tab w:val="left" w:pos="0"/>
          <w:tab w:val="left" w:pos="851"/>
          <w:tab w:val="left" w:pos="993"/>
        </w:tabs>
        <w:spacing w:after="0" w:line="240" w:lineRule="auto"/>
        <w:ind w:firstLine="567"/>
        <w:jc w:val="both"/>
        <w:rPr>
          <w:rFonts w:ascii="Times New Roman" w:hAnsi="Times New Roman" w:cs="Times New Roman"/>
          <w:bCs/>
          <w:sz w:val="28"/>
          <w:szCs w:val="28"/>
          <w:lang w:val="vi-VN"/>
        </w:rPr>
      </w:pPr>
    </w:p>
    <w:p w14:paraId="4F47AAE4" w14:textId="77777777" w:rsidR="00462F5A" w:rsidRPr="009F70F6" w:rsidRDefault="00462F5A" w:rsidP="00A56C2E">
      <w:pPr>
        <w:tabs>
          <w:tab w:val="left" w:pos="0"/>
          <w:tab w:val="left" w:pos="851"/>
          <w:tab w:val="left" w:pos="993"/>
        </w:tabs>
        <w:spacing w:after="0" w:line="240" w:lineRule="auto"/>
        <w:ind w:firstLine="567"/>
        <w:jc w:val="both"/>
        <w:rPr>
          <w:rFonts w:ascii="Times New Roman" w:hAnsi="Times New Roman" w:cs="Times New Roman"/>
          <w:bCs/>
          <w:sz w:val="28"/>
          <w:szCs w:val="28"/>
          <w:lang w:val="vi-VN"/>
        </w:rPr>
      </w:pPr>
    </w:p>
    <w:p w14:paraId="0B73BA3C" w14:textId="77777777" w:rsidR="00C9631D" w:rsidRPr="009F70F6" w:rsidRDefault="00C9631D" w:rsidP="00A56C2E">
      <w:pPr>
        <w:tabs>
          <w:tab w:val="left" w:pos="0"/>
          <w:tab w:val="left" w:pos="851"/>
          <w:tab w:val="left" w:pos="993"/>
        </w:tabs>
        <w:spacing w:after="0" w:line="240" w:lineRule="auto"/>
        <w:ind w:firstLine="567"/>
        <w:jc w:val="both"/>
        <w:rPr>
          <w:rFonts w:ascii="Times New Roman" w:hAnsi="Times New Roman" w:cs="Times New Roman"/>
          <w:bCs/>
          <w:sz w:val="28"/>
          <w:szCs w:val="28"/>
          <w:lang w:val="vi-VN"/>
        </w:rPr>
      </w:pPr>
    </w:p>
    <w:p w14:paraId="71BC3542" w14:textId="77777777" w:rsidR="00462F5A" w:rsidRPr="009F70F6" w:rsidRDefault="00462F5A" w:rsidP="00A56C2E">
      <w:pPr>
        <w:tabs>
          <w:tab w:val="left" w:pos="0"/>
          <w:tab w:val="left" w:pos="851"/>
          <w:tab w:val="left" w:pos="993"/>
        </w:tabs>
        <w:spacing w:after="0" w:line="240" w:lineRule="auto"/>
        <w:ind w:firstLine="567"/>
        <w:jc w:val="both"/>
        <w:rPr>
          <w:rFonts w:ascii="Times New Roman" w:hAnsi="Times New Roman" w:cs="Times New Roman"/>
          <w:bCs/>
          <w:sz w:val="28"/>
          <w:szCs w:val="28"/>
          <w:lang w:val="vi-VN"/>
        </w:rPr>
      </w:pPr>
    </w:p>
    <w:p w14:paraId="5C541E49" w14:textId="77777777" w:rsidR="00625525" w:rsidRPr="009F70F6" w:rsidRDefault="00625525" w:rsidP="00A56C2E">
      <w:pPr>
        <w:tabs>
          <w:tab w:val="left" w:pos="0"/>
          <w:tab w:val="left" w:pos="851"/>
          <w:tab w:val="left" w:pos="993"/>
        </w:tabs>
        <w:spacing w:after="0" w:line="240" w:lineRule="auto"/>
        <w:ind w:firstLine="567"/>
        <w:jc w:val="both"/>
        <w:rPr>
          <w:rFonts w:ascii="Times New Roman" w:hAnsi="Times New Roman" w:cs="Times New Roman"/>
          <w:bCs/>
          <w:sz w:val="28"/>
          <w:szCs w:val="28"/>
          <w:lang w:val="vi-VN"/>
        </w:rPr>
      </w:pPr>
    </w:p>
    <w:p w14:paraId="221AB35C" w14:textId="77777777" w:rsidR="006351E3" w:rsidRPr="009F70F6" w:rsidRDefault="006351E3" w:rsidP="00A56C2E">
      <w:pPr>
        <w:spacing w:after="0" w:line="240" w:lineRule="auto"/>
        <w:rPr>
          <w:rFonts w:ascii="Times New Roman" w:eastAsia="Times New Roman" w:hAnsi="Times New Roman" w:cs="Times New Roman"/>
          <w:b/>
          <w:bCs/>
          <w:sz w:val="28"/>
          <w:szCs w:val="28"/>
          <w:lang w:val="vi-VN"/>
        </w:rPr>
      </w:pPr>
      <w:bookmarkStart w:id="39" w:name="_Toc201665837"/>
      <w:r w:rsidRPr="009F70F6">
        <w:rPr>
          <w:rFonts w:ascii="Times New Roman" w:hAnsi="Times New Roman" w:cs="Times New Roman"/>
          <w:sz w:val="28"/>
          <w:szCs w:val="28"/>
          <w:lang w:val="vi-VN"/>
        </w:rPr>
        <w:br w:type="page"/>
      </w:r>
    </w:p>
    <w:p w14:paraId="4839C4CB" w14:textId="77777777" w:rsidR="00173766" w:rsidRPr="009F70F6" w:rsidRDefault="00462F5A" w:rsidP="00A56C2E">
      <w:pPr>
        <w:pStyle w:val="01"/>
        <w:spacing w:line="240" w:lineRule="auto"/>
        <w:rPr>
          <w:sz w:val="28"/>
          <w:szCs w:val="28"/>
        </w:rPr>
      </w:pPr>
      <w:bookmarkStart w:id="40" w:name="_Toc204117012"/>
      <w:bookmarkStart w:id="41" w:name="_Toc201990420"/>
      <w:bookmarkStart w:id="42" w:name="_Toc209259754"/>
      <w:r w:rsidRPr="009F70F6">
        <w:rPr>
          <w:sz w:val="28"/>
          <w:szCs w:val="28"/>
        </w:rPr>
        <w:lastRenderedPageBreak/>
        <w:t>CHƯƠNG 1</w:t>
      </w:r>
      <w:bookmarkStart w:id="43" w:name="_Toc201665838"/>
      <w:bookmarkEnd w:id="39"/>
      <w:r w:rsidR="006351E3" w:rsidRPr="009F70F6">
        <w:rPr>
          <w:sz w:val="28"/>
          <w:szCs w:val="28"/>
        </w:rPr>
        <w:t>.</w:t>
      </w:r>
      <w:bookmarkEnd w:id="40"/>
      <w:bookmarkEnd w:id="42"/>
      <w:r w:rsidR="006351E3" w:rsidRPr="009F70F6">
        <w:rPr>
          <w:sz w:val="28"/>
          <w:szCs w:val="28"/>
        </w:rPr>
        <w:t xml:space="preserve"> </w:t>
      </w:r>
    </w:p>
    <w:p w14:paraId="7E8CB120" w14:textId="77777777" w:rsidR="00173766" w:rsidRPr="009F70F6" w:rsidRDefault="00462F5A" w:rsidP="00A56C2E">
      <w:pPr>
        <w:pStyle w:val="01"/>
        <w:spacing w:line="240" w:lineRule="auto"/>
        <w:rPr>
          <w:sz w:val="28"/>
          <w:szCs w:val="28"/>
        </w:rPr>
      </w:pPr>
      <w:bookmarkStart w:id="44" w:name="_Toc204117013"/>
      <w:bookmarkStart w:id="45" w:name="_Toc209259755"/>
      <w:r w:rsidRPr="009F70F6">
        <w:rPr>
          <w:sz w:val="28"/>
          <w:szCs w:val="28"/>
        </w:rPr>
        <w:t>MỘT SỐ VẤN ĐỀ LÝ LUẬN VỀ PHÁP LUẬT KINH DOANH</w:t>
      </w:r>
      <w:bookmarkEnd w:id="44"/>
      <w:bookmarkEnd w:id="45"/>
      <w:r w:rsidRPr="009F70F6">
        <w:rPr>
          <w:sz w:val="28"/>
          <w:szCs w:val="28"/>
        </w:rPr>
        <w:t xml:space="preserve"> </w:t>
      </w:r>
    </w:p>
    <w:p w14:paraId="755F85EB" w14:textId="69BBAA16" w:rsidR="00462F5A" w:rsidRPr="009F70F6" w:rsidRDefault="00DA2060" w:rsidP="00A56C2E">
      <w:pPr>
        <w:pStyle w:val="01"/>
        <w:spacing w:line="240" w:lineRule="auto"/>
        <w:rPr>
          <w:sz w:val="28"/>
          <w:szCs w:val="28"/>
        </w:rPr>
      </w:pPr>
      <w:bookmarkStart w:id="46" w:name="_Toc204117014"/>
      <w:bookmarkStart w:id="47" w:name="_Toc209259756"/>
      <w:r w:rsidRPr="009F70F6">
        <w:rPr>
          <w:sz w:val="28"/>
          <w:szCs w:val="28"/>
        </w:rPr>
        <w:t xml:space="preserve">BẤT ĐỘNG SẢN </w:t>
      </w:r>
      <w:r w:rsidR="00462F5A" w:rsidRPr="009F70F6">
        <w:rPr>
          <w:sz w:val="28"/>
          <w:szCs w:val="28"/>
        </w:rPr>
        <w:t>LÀ NHÀ Ở THƯƠNG MẠI</w:t>
      </w:r>
      <w:bookmarkEnd w:id="41"/>
      <w:bookmarkEnd w:id="43"/>
      <w:bookmarkEnd w:id="46"/>
      <w:bookmarkEnd w:id="47"/>
    </w:p>
    <w:p w14:paraId="6CA17CBB" w14:textId="77777777" w:rsidR="00C9631D" w:rsidRPr="009F70F6" w:rsidRDefault="00C9631D"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0A3B1596" w14:textId="3D1A9FC6" w:rsidR="00C9631D" w:rsidRPr="009F70F6" w:rsidRDefault="00462F5A" w:rsidP="00A56C2E">
      <w:pPr>
        <w:pStyle w:val="02"/>
        <w:spacing w:line="240" w:lineRule="auto"/>
        <w:rPr>
          <w:sz w:val="28"/>
          <w:szCs w:val="28"/>
        </w:rPr>
      </w:pPr>
      <w:bookmarkStart w:id="48" w:name="_Toc201665839"/>
      <w:bookmarkStart w:id="49" w:name="_Toc201990421"/>
      <w:bookmarkStart w:id="50" w:name="_Toc204117015"/>
      <w:bookmarkStart w:id="51" w:name="_Toc209259757"/>
      <w:r w:rsidRPr="009F70F6">
        <w:rPr>
          <w:sz w:val="28"/>
          <w:szCs w:val="28"/>
        </w:rPr>
        <w:t xml:space="preserve">1.1. Khái quát pháp luật về kinh doanh </w:t>
      </w:r>
      <w:r w:rsidR="00DA2060" w:rsidRPr="009F70F6">
        <w:rPr>
          <w:sz w:val="28"/>
          <w:szCs w:val="28"/>
        </w:rPr>
        <w:t>bất động sản</w:t>
      </w:r>
      <w:r w:rsidRPr="009F70F6">
        <w:rPr>
          <w:sz w:val="28"/>
          <w:szCs w:val="28"/>
        </w:rPr>
        <w:t xml:space="preserve"> là nhà ở</w:t>
      </w:r>
      <w:r w:rsidR="006351E3" w:rsidRPr="009F70F6">
        <w:rPr>
          <w:sz w:val="28"/>
          <w:szCs w:val="28"/>
        </w:rPr>
        <w:t xml:space="preserve"> </w:t>
      </w:r>
      <w:r w:rsidRPr="009F70F6">
        <w:rPr>
          <w:sz w:val="28"/>
          <w:szCs w:val="28"/>
        </w:rPr>
        <w:t>thương mại</w:t>
      </w:r>
      <w:bookmarkEnd w:id="48"/>
      <w:bookmarkEnd w:id="49"/>
      <w:bookmarkEnd w:id="50"/>
      <w:bookmarkEnd w:id="51"/>
    </w:p>
    <w:p w14:paraId="17B7D484" w14:textId="0C4B37BE" w:rsidR="00462F5A" w:rsidRPr="009F70F6" w:rsidRDefault="00462F5A" w:rsidP="00A56C2E">
      <w:pPr>
        <w:pStyle w:val="03"/>
        <w:spacing w:line="240" w:lineRule="auto"/>
        <w:rPr>
          <w:sz w:val="28"/>
          <w:szCs w:val="28"/>
        </w:rPr>
      </w:pPr>
      <w:bookmarkStart w:id="52" w:name="_Toc201665840"/>
      <w:bookmarkStart w:id="53" w:name="_Toc201990422"/>
      <w:bookmarkStart w:id="54" w:name="_Toc204117016"/>
      <w:bookmarkStart w:id="55" w:name="_Toc209259758"/>
      <w:r w:rsidRPr="009F70F6">
        <w:rPr>
          <w:sz w:val="28"/>
          <w:szCs w:val="28"/>
        </w:rPr>
        <w:t>1.1.1. Khái niệm</w:t>
      </w:r>
      <w:r w:rsidR="00506C3E" w:rsidRPr="009F70F6">
        <w:rPr>
          <w:sz w:val="28"/>
          <w:szCs w:val="28"/>
        </w:rPr>
        <w:t>, đặc điểm kinh doanh</w:t>
      </w:r>
      <w:r w:rsidRPr="009F70F6">
        <w:rPr>
          <w:sz w:val="28"/>
          <w:szCs w:val="28"/>
        </w:rPr>
        <w:t xml:space="preserve"> </w:t>
      </w:r>
      <w:r w:rsidR="00DA2060" w:rsidRPr="009F70F6">
        <w:rPr>
          <w:sz w:val="28"/>
          <w:szCs w:val="28"/>
        </w:rPr>
        <w:t>bất động sản</w:t>
      </w:r>
      <w:r w:rsidRPr="009F70F6">
        <w:rPr>
          <w:sz w:val="28"/>
          <w:szCs w:val="28"/>
        </w:rPr>
        <w:t xml:space="preserve"> </w:t>
      </w:r>
      <w:r w:rsidR="00506C3E" w:rsidRPr="009F70F6">
        <w:rPr>
          <w:sz w:val="28"/>
          <w:szCs w:val="28"/>
        </w:rPr>
        <w:t>là</w:t>
      </w:r>
      <w:r w:rsidRPr="009F70F6">
        <w:rPr>
          <w:sz w:val="28"/>
          <w:szCs w:val="28"/>
        </w:rPr>
        <w:t xml:space="preserve"> nhà ở thương mại</w:t>
      </w:r>
      <w:bookmarkEnd w:id="52"/>
      <w:bookmarkEnd w:id="53"/>
      <w:bookmarkEnd w:id="54"/>
      <w:bookmarkEnd w:id="55"/>
    </w:p>
    <w:p w14:paraId="5ACFF12F" w14:textId="49D127F5" w:rsidR="00506C3E" w:rsidRPr="009F70F6" w:rsidRDefault="00506C3E" w:rsidP="00A56C2E">
      <w:pPr>
        <w:tabs>
          <w:tab w:val="left" w:pos="851"/>
          <w:tab w:val="left" w:pos="993"/>
        </w:tabs>
        <w:spacing w:after="0" w:line="240" w:lineRule="auto"/>
        <w:ind w:firstLine="567"/>
        <w:jc w:val="both"/>
        <w:rPr>
          <w:rFonts w:ascii="Times New Roman" w:hAnsi="Times New Roman" w:cs="Times New Roman"/>
          <w:bCs/>
          <w:i/>
          <w:iCs/>
          <w:spacing w:val="-2"/>
          <w:sz w:val="28"/>
          <w:szCs w:val="28"/>
          <w:lang w:val="vi-VN"/>
        </w:rPr>
      </w:pPr>
      <w:r w:rsidRPr="009F70F6">
        <w:rPr>
          <w:rFonts w:ascii="Times New Roman" w:hAnsi="Times New Roman" w:cs="Times New Roman"/>
          <w:bCs/>
          <w:i/>
          <w:iCs/>
          <w:spacing w:val="-2"/>
          <w:sz w:val="28"/>
          <w:szCs w:val="28"/>
          <w:lang w:val="vi-VN"/>
        </w:rPr>
        <w:t xml:space="preserve">1.1.1.1. Khái niệm kinh doanh </w:t>
      </w:r>
      <w:r w:rsidR="00DA2060" w:rsidRPr="009F70F6">
        <w:rPr>
          <w:rFonts w:ascii="Times New Roman" w:hAnsi="Times New Roman" w:cs="Times New Roman"/>
          <w:bCs/>
          <w:i/>
          <w:iCs/>
          <w:spacing w:val="-2"/>
          <w:sz w:val="28"/>
          <w:szCs w:val="28"/>
          <w:lang w:val="vi-VN"/>
        </w:rPr>
        <w:t>bất động sản</w:t>
      </w:r>
      <w:r w:rsidRPr="009F70F6">
        <w:rPr>
          <w:rFonts w:ascii="Times New Roman" w:hAnsi="Times New Roman" w:cs="Times New Roman"/>
          <w:bCs/>
          <w:i/>
          <w:iCs/>
          <w:spacing w:val="-2"/>
          <w:sz w:val="28"/>
          <w:szCs w:val="28"/>
          <w:lang w:val="vi-VN"/>
        </w:rPr>
        <w:t xml:space="preserve"> là nhà ở thương mại</w:t>
      </w:r>
    </w:p>
    <w:p w14:paraId="42D39ABB" w14:textId="3870B878" w:rsidR="00BE4144" w:rsidRPr="009F70F6" w:rsidRDefault="00BE4144"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Theo Khoản 1 Điều 3 Luật KDBĐS năm 2023 đưa ra khái niệm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là hoạt động nhằm mục đích tìm kiếm lợi nhuận thông qua việc bỏ vốn để tạo lập nhà ở, công trình xây dựng, quyền sử dụng đất đã có hạ tầng kỹ thuật trong dự án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để bán, chuyển nhượng; cho thuê, cho thuê lại, cho thuê mua nhà ở, công trình xây dựng; cho thuê, cho thuê lại quyền sử dụng đất đã có hạ tầng kỹ thuật trong dự án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chuyển nhượng dự án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kinh doanh dịch vụ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w:t>
      </w:r>
    </w:p>
    <w:p w14:paraId="1456D1CE" w14:textId="75EBF657" w:rsidR="00506C3E" w:rsidRPr="009F70F6" w:rsidRDefault="005D3D3D"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Từ những phân tích trên, có thể đưa ra khái niệm chung về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là nhà ở thương mại là hoạt động đầu tư vốn nhằm mục đích tìm kiếm lợi nhuận thông qua việc tạo lập, phát triển và đưa ra thị trường các loại hình nhà ở được xây dựng theo cơ chế thị trường, phục vụ nhu cầu ở và đầu tư của các đối tượng có khả năng chi trả, bao gồm các hoạt động bán, cho thuê, cho thuê mua nhà ở và các dịch vụ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liên quan.</w:t>
      </w:r>
    </w:p>
    <w:p w14:paraId="04F5625A" w14:textId="4BE1BB35" w:rsidR="00462F5A" w:rsidRPr="009F70F6" w:rsidRDefault="00506C3E" w:rsidP="00A56C2E">
      <w:pPr>
        <w:pStyle w:val="zzz"/>
        <w:spacing w:line="240" w:lineRule="auto"/>
        <w:rPr>
          <w:b w:val="0"/>
          <w:bCs w:val="0"/>
          <w:color w:val="auto"/>
          <w:sz w:val="28"/>
          <w:szCs w:val="28"/>
        </w:rPr>
      </w:pPr>
      <w:bookmarkStart w:id="56" w:name="_Toc201665841"/>
      <w:bookmarkStart w:id="57" w:name="_Toc201990423"/>
      <w:bookmarkStart w:id="58" w:name="_Toc204117017"/>
      <w:r w:rsidRPr="009F70F6">
        <w:rPr>
          <w:b w:val="0"/>
          <w:bCs w:val="0"/>
          <w:color w:val="auto"/>
          <w:sz w:val="28"/>
          <w:szCs w:val="28"/>
        </w:rPr>
        <w:t>1.</w:t>
      </w:r>
      <w:r w:rsidR="00462F5A" w:rsidRPr="009F70F6">
        <w:rPr>
          <w:b w:val="0"/>
          <w:bCs w:val="0"/>
          <w:color w:val="auto"/>
          <w:sz w:val="28"/>
          <w:szCs w:val="28"/>
        </w:rPr>
        <w:t xml:space="preserve">1.1.2. Đặc điểm kinh doanh </w:t>
      </w:r>
      <w:r w:rsidR="00DA2060" w:rsidRPr="009F70F6">
        <w:rPr>
          <w:b w:val="0"/>
          <w:bCs w:val="0"/>
          <w:color w:val="auto"/>
          <w:sz w:val="28"/>
          <w:szCs w:val="28"/>
        </w:rPr>
        <w:t>bất động sản</w:t>
      </w:r>
      <w:r w:rsidR="00462F5A" w:rsidRPr="009F70F6">
        <w:rPr>
          <w:b w:val="0"/>
          <w:bCs w:val="0"/>
          <w:color w:val="auto"/>
          <w:sz w:val="28"/>
          <w:szCs w:val="28"/>
        </w:rPr>
        <w:t xml:space="preserve"> là nhà ở thương mại</w:t>
      </w:r>
      <w:bookmarkEnd w:id="56"/>
      <w:bookmarkEnd w:id="57"/>
      <w:bookmarkEnd w:id="58"/>
    </w:p>
    <w:p w14:paraId="54CAC992" w14:textId="0949A18C" w:rsidR="00C9631D" w:rsidRPr="009F70F6" w:rsidRDefault="005D3D3D"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K</w:t>
      </w:r>
      <w:r w:rsidR="00C9631D" w:rsidRPr="009F70F6">
        <w:rPr>
          <w:rFonts w:ascii="Times New Roman" w:hAnsi="Times New Roman" w:cs="Times New Roman"/>
          <w:bCs/>
          <w:sz w:val="28"/>
          <w:szCs w:val="28"/>
          <w:lang w:val="vi-VN"/>
        </w:rPr>
        <w:t xml:space="preserve">inh doanh </w:t>
      </w:r>
      <w:r w:rsidR="009A370D" w:rsidRPr="009F70F6">
        <w:rPr>
          <w:rFonts w:ascii="Times New Roman" w:hAnsi="Times New Roman" w:cs="Times New Roman"/>
          <w:bCs/>
          <w:sz w:val="28"/>
          <w:szCs w:val="28"/>
          <w:lang w:val="vi-VN"/>
        </w:rPr>
        <w:t>BĐS</w:t>
      </w:r>
      <w:r w:rsidR="00C9631D" w:rsidRPr="009F70F6">
        <w:rPr>
          <w:rFonts w:ascii="Times New Roman" w:hAnsi="Times New Roman" w:cs="Times New Roman"/>
          <w:bCs/>
          <w:sz w:val="28"/>
          <w:szCs w:val="28"/>
          <w:lang w:val="vi-VN"/>
        </w:rPr>
        <w:t xml:space="preserve">, đặc biệt là đối với nhà ở thương mại, là một lĩnh vực mang tính đặc thù cao, với những đặc điểm riêng biệt thể hiện rõ rệt trên cả ba phương diện: bản chất pháp lý và vật lý của loại tài sản được giao dịch; đặc trưng của quá trình đầu tư, khai thác và vận </w:t>
      </w:r>
      <w:r w:rsidR="002632DB" w:rsidRPr="009F70F6">
        <w:rPr>
          <w:rFonts w:ascii="Times New Roman" w:hAnsi="Times New Roman" w:cs="Times New Roman"/>
          <w:bCs/>
          <w:sz w:val="28"/>
          <w:szCs w:val="28"/>
          <w:lang w:val="vi-VN"/>
        </w:rPr>
        <w:t>hành,</w:t>
      </w:r>
      <w:r w:rsidR="00C9631D" w:rsidRPr="009F70F6">
        <w:rPr>
          <w:rFonts w:ascii="Times New Roman" w:hAnsi="Times New Roman" w:cs="Times New Roman"/>
          <w:bCs/>
          <w:sz w:val="28"/>
          <w:szCs w:val="28"/>
          <w:lang w:val="vi-VN"/>
        </w:rPr>
        <w:t xml:space="preserve"> cũng như cơ chế vận động và biến động của thị trường mà nó chịu sự tác động và chi phối thường xuyên từ các yếu tố kinh tế </w:t>
      </w:r>
      <w:r w:rsidR="006A5F83" w:rsidRPr="009F70F6">
        <w:rPr>
          <w:rFonts w:ascii="Times New Roman" w:hAnsi="Times New Roman" w:cs="Times New Roman"/>
          <w:bCs/>
          <w:sz w:val="28"/>
          <w:szCs w:val="28"/>
          <w:lang w:val="vi-VN"/>
        </w:rPr>
        <w:t>-</w:t>
      </w:r>
      <w:r w:rsidR="00C9631D" w:rsidRPr="009F70F6">
        <w:rPr>
          <w:rFonts w:ascii="Times New Roman" w:hAnsi="Times New Roman" w:cs="Times New Roman"/>
          <w:bCs/>
          <w:sz w:val="28"/>
          <w:szCs w:val="28"/>
          <w:lang w:val="vi-VN"/>
        </w:rPr>
        <w:t xml:space="preserve"> xã hội, pháp luật và chính sách công.</w:t>
      </w:r>
    </w:p>
    <w:p w14:paraId="02A3CCB2" w14:textId="2EE03BEC" w:rsidR="00C9631D" w:rsidRPr="009F70F6" w:rsidRDefault="005D3D3D"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t>Thứ nhất</w:t>
      </w:r>
      <w:r w:rsidR="00C9631D" w:rsidRPr="009F70F6">
        <w:rPr>
          <w:rFonts w:ascii="Times New Roman" w:hAnsi="Times New Roman" w:cs="Times New Roman"/>
          <w:bCs/>
          <w:i/>
          <w:iCs/>
          <w:sz w:val="28"/>
          <w:szCs w:val="28"/>
          <w:lang w:val="vi-VN"/>
        </w:rPr>
        <w:t>,</w:t>
      </w:r>
      <w:r w:rsidR="00C9631D" w:rsidRPr="009F70F6">
        <w:rPr>
          <w:rFonts w:ascii="Times New Roman" w:hAnsi="Times New Roman" w:cs="Times New Roman"/>
          <w:bCs/>
          <w:sz w:val="28"/>
          <w:szCs w:val="28"/>
          <w:lang w:val="vi-VN"/>
        </w:rPr>
        <w:t xml:space="preserve"> sản phẩm của hoạt động này </w:t>
      </w:r>
      <w:r w:rsidR="006A5F83" w:rsidRPr="009F70F6">
        <w:rPr>
          <w:rFonts w:ascii="Times New Roman" w:hAnsi="Times New Roman" w:cs="Times New Roman"/>
          <w:bCs/>
          <w:sz w:val="28"/>
          <w:szCs w:val="28"/>
          <w:lang w:val="vi-VN"/>
        </w:rPr>
        <w:t>-</w:t>
      </w:r>
      <w:r w:rsidR="00C9631D" w:rsidRPr="009F70F6">
        <w:rPr>
          <w:rFonts w:ascii="Times New Roman" w:hAnsi="Times New Roman" w:cs="Times New Roman"/>
          <w:bCs/>
          <w:sz w:val="28"/>
          <w:szCs w:val="28"/>
          <w:lang w:val="vi-VN"/>
        </w:rPr>
        <w:t xml:space="preserve"> tức là nhà ở thương mại </w:t>
      </w:r>
      <w:r w:rsidR="006A5F83" w:rsidRPr="009F70F6">
        <w:rPr>
          <w:rFonts w:ascii="Times New Roman" w:hAnsi="Times New Roman" w:cs="Times New Roman"/>
          <w:bCs/>
          <w:sz w:val="28"/>
          <w:szCs w:val="28"/>
          <w:lang w:val="vi-VN"/>
        </w:rPr>
        <w:t>-</w:t>
      </w:r>
      <w:r w:rsidR="00C9631D" w:rsidRPr="009F70F6">
        <w:rPr>
          <w:rFonts w:ascii="Times New Roman" w:hAnsi="Times New Roman" w:cs="Times New Roman"/>
          <w:bCs/>
          <w:sz w:val="28"/>
          <w:szCs w:val="28"/>
          <w:lang w:val="vi-VN"/>
        </w:rPr>
        <w:t xml:space="preserve"> là loại hàng hóa </w:t>
      </w:r>
      <w:r w:rsidR="009A370D" w:rsidRPr="009F70F6">
        <w:rPr>
          <w:rFonts w:ascii="Times New Roman" w:hAnsi="Times New Roman" w:cs="Times New Roman"/>
          <w:bCs/>
          <w:sz w:val="28"/>
          <w:szCs w:val="28"/>
          <w:lang w:val="vi-VN"/>
        </w:rPr>
        <w:t>BĐS</w:t>
      </w:r>
      <w:r w:rsidR="00C9631D" w:rsidRPr="009F70F6">
        <w:rPr>
          <w:rFonts w:ascii="Times New Roman" w:hAnsi="Times New Roman" w:cs="Times New Roman"/>
          <w:bCs/>
          <w:sz w:val="28"/>
          <w:szCs w:val="28"/>
          <w:lang w:val="vi-VN"/>
        </w:rPr>
        <w:t xml:space="preserve"> mang tính cố định, khan hiếm, giá trị lớn và phụ thuộc sâu sắc vào vị trí địa lý. </w:t>
      </w:r>
    </w:p>
    <w:p w14:paraId="60F0764B" w14:textId="027C866F" w:rsidR="00C9631D" w:rsidRPr="009F70F6" w:rsidRDefault="00C9631D"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t>Thứ hai,</w:t>
      </w:r>
      <w:r w:rsidRPr="009F70F6">
        <w:rPr>
          <w:rFonts w:ascii="Times New Roman" w:hAnsi="Times New Roman" w:cs="Times New Roman"/>
          <w:bCs/>
          <w:sz w:val="28"/>
          <w:szCs w:val="28"/>
          <w:lang w:val="vi-VN"/>
        </w:rPr>
        <w:t xml:space="preserve"> kinh doanh nhà ở thương mại có chu kỳ đầu tư dài hạn và rủi ro cao, thường đòi hỏi lượng vốn đầu tư lớn từ giai đoạn giải phóng mặt bằng, thiết kế, xây dựng, cho đến hoàn thiện và đưa vào kinh doanh.</w:t>
      </w:r>
    </w:p>
    <w:p w14:paraId="68878A99" w14:textId="7E3DEED1" w:rsidR="00957378" w:rsidRPr="009F70F6" w:rsidRDefault="00C9631D"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t>Thứ ba,</w:t>
      </w:r>
      <w:r w:rsidR="00957378" w:rsidRPr="009F70F6">
        <w:rPr>
          <w:rFonts w:ascii="Times New Roman" w:hAnsi="Times New Roman" w:cs="Times New Roman"/>
          <w:bCs/>
          <w:i/>
          <w:iCs/>
          <w:sz w:val="28"/>
          <w:szCs w:val="28"/>
          <w:lang w:val="vi-VN"/>
        </w:rPr>
        <w:t xml:space="preserve"> </w:t>
      </w:r>
      <w:r w:rsidR="00957378" w:rsidRPr="009F70F6">
        <w:rPr>
          <w:rFonts w:ascii="Times New Roman" w:hAnsi="Times New Roman" w:cs="Times New Roman"/>
          <w:bCs/>
          <w:sz w:val="28"/>
          <w:szCs w:val="28"/>
          <w:lang w:val="vi-VN"/>
        </w:rPr>
        <w:t xml:space="preserve">hoạt động kinh doanh nhà ở thương mại, chịu ảnh hưởng mạnh </w:t>
      </w:r>
      <w:r w:rsidR="00957378" w:rsidRPr="009F70F6">
        <w:rPr>
          <w:rFonts w:ascii="Times New Roman" w:hAnsi="Times New Roman" w:cs="Times New Roman"/>
          <w:spacing w:val="3"/>
          <w:sz w:val="28"/>
          <w:szCs w:val="28"/>
          <w:shd w:val="clear" w:color="auto" w:fill="FFFFFF"/>
          <w:lang w:val="vi-VN"/>
        </w:rPr>
        <w:t>bởi sự biến động của thị trường.</w:t>
      </w:r>
      <w:r w:rsidR="00957378" w:rsidRPr="009F70F6">
        <w:rPr>
          <w:rFonts w:ascii="Times New Roman" w:hAnsi="Times New Roman" w:cs="Times New Roman"/>
          <w:bCs/>
          <w:sz w:val="28"/>
          <w:szCs w:val="28"/>
          <w:lang w:val="vi-VN"/>
        </w:rPr>
        <w:t xml:space="preserve"> </w:t>
      </w:r>
    </w:p>
    <w:p w14:paraId="37B46CAC" w14:textId="31DD5671" w:rsidR="00C9631D" w:rsidRPr="009F70F6" w:rsidRDefault="00C9631D" w:rsidP="00A56C2E">
      <w:pPr>
        <w:tabs>
          <w:tab w:val="left" w:pos="851"/>
          <w:tab w:val="left" w:pos="993"/>
        </w:tabs>
        <w:spacing w:after="0" w:line="240" w:lineRule="auto"/>
        <w:ind w:firstLine="567"/>
        <w:jc w:val="both"/>
        <w:rPr>
          <w:rFonts w:ascii="Times New Roman" w:hAnsi="Times New Roman" w:cs="Times New Roman"/>
          <w:bCs/>
          <w:i/>
          <w:iCs/>
          <w:sz w:val="28"/>
          <w:szCs w:val="28"/>
          <w:lang w:val="vi-VN"/>
        </w:rPr>
      </w:pPr>
      <w:r w:rsidRPr="009F70F6">
        <w:rPr>
          <w:rFonts w:ascii="Times New Roman" w:hAnsi="Times New Roman" w:cs="Times New Roman"/>
          <w:bCs/>
          <w:i/>
          <w:iCs/>
          <w:sz w:val="28"/>
          <w:szCs w:val="28"/>
          <w:lang w:val="vi-VN"/>
        </w:rPr>
        <w:t>Thứ tư,</w:t>
      </w:r>
      <w:r w:rsidRPr="009F70F6">
        <w:rPr>
          <w:rFonts w:ascii="Times New Roman" w:hAnsi="Times New Roman" w:cs="Times New Roman"/>
          <w:bCs/>
          <w:sz w:val="28"/>
          <w:szCs w:val="28"/>
          <w:lang w:val="vi-VN"/>
        </w:rPr>
        <w:t xml:space="preserve"> </w:t>
      </w:r>
      <w:r w:rsidR="00957378" w:rsidRPr="009F70F6">
        <w:rPr>
          <w:rFonts w:ascii="Times New Roman" w:hAnsi="Times New Roman" w:cs="Times New Roman"/>
          <w:bCs/>
          <w:sz w:val="28"/>
          <w:szCs w:val="28"/>
          <w:lang w:val="vi-VN"/>
        </w:rPr>
        <w:t xml:space="preserve">hoạt động kinh doanh nhà ở thương mại vận hành theo cơ chế thị trường, nhưng lại chịu sự điều tiết chặt chẽ từ phía Nhà </w:t>
      </w:r>
      <w:r w:rsidR="00A56C2E" w:rsidRPr="009F70F6">
        <w:rPr>
          <w:rFonts w:ascii="Times New Roman" w:hAnsi="Times New Roman" w:cs="Times New Roman"/>
          <w:bCs/>
          <w:sz w:val="28"/>
          <w:szCs w:val="28"/>
          <w:lang w:val="vi-VN"/>
        </w:rPr>
        <w:t>nước.</w:t>
      </w:r>
    </w:p>
    <w:p w14:paraId="31CD2E25" w14:textId="47053696" w:rsidR="00462F5A" w:rsidRPr="009F70F6" w:rsidRDefault="00421DB3" w:rsidP="00A56C2E">
      <w:pPr>
        <w:pStyle w:val="03"/>
        <w:spacing w:line="240" w:lineRule="auto"/>
        <w:rPr>
          <w:sz w:val="28"/>
          <w:szCs w:val="28"/>
        </w:rPr>
      </w:pPr>
      <w:bookmarkStart w:id="59" w:name="_Toc201665842"/>
      <w:bookmarkStart w:id="60" w:name="_Toc201990424"/>
      <w:bookmarkStart w:id="61" w:name="_Toc204117018"/>
      <w:bookmarkStart w:id="62" w:name="_Toc209259759"/>
      <w:r w:rsidRPr="009F70F6">
        <w:rPr>
          <w:sz w:val="28"/>
          <w:szCs w:val="28"/>
        </w:rPr>
        <w:t>1.1.2. Khái niệm, đặc điểm pháp luật về kinh doanh bất động sản là nhà ở thương mại</w:t>
      </w:r>
      <w:bookmarkEnd w:id="59"/>
      <w:bookmarkEnd w:id="60"/>
      <w:bookmarkEnd w:id="61"/>
      <w:bookmarkEnd w:id="62"/>
    </w:p>
    <w:p w14:paraId="57A0C8DA" w14:textId="3AE0F888" w:rsidR="006A5F83" w:rsidRPr="009F70F6" w:rsidRDefault="006A5F83" w:rsidP="00A56C2E">
      <w:pPr>
        <w:pStyle w:val="zzzz"/>
        <w:spacing w:line="240" w:lineRule="auto"/>
        <w:rPr>
          <w:color w:val="auto"/>
          <w:sz w:val="28"/>
          <w:szCs w:val="28"/>
        </w:rPr>
      </w:pPr>
      <w:r w:rsidRPr="009F70F6">
        <w:rPr>
          <w:color w:val="auto"/>
          <w:sz w:val="28"/>
          <w:szCs w:val="28"/>
        </w:rPr>
        <w:t>1.1.</w:t>
      </w:r>
      <w:r w:rsidR="00506C3E" w:rsidRPr="009F70F6">
        <w:rPr>
          <w:color w:val="auto"/>
          <w:sz w:val="28"/>
          <w:szCs w:val="28"/>
        </w:rPr>
        <w:t>2</w:t>
      </w:r>
      <w:r w:rsidRPr="009F70F6">
        <w:rPr>
          <w:color w:val="auto"/>
          <w:sz w:val="28"/>
          <w:szCs w:val="28"/>
        </w:rPr>
        <w:t>.1.</w:t>
      </w:r>
      <w:r w:rsidR="006300B1" w:rsidRPr="009F70F6">
        <w:rPr>
          <w:color w:val="auto"/>
          <w:sz w:val="28"/>
          <w:szCs w:val="28"/>
        </w:rPr>
        <w:t xml:space="preserve"> </w:t>
      </w:r>
      <w:r w:rsidRPr="009F70F6">
        <w:rPr>
          <w:color w:val="auto"/>
          <w:sz w:val="28"/>
          <w:szCs w:val="28"/>
        </w:rPr>
        <w:t xml:space="preserve">Khái niệm pháp luật về kinh doanh </w:t>
      </w:r>
      <w:r w:rsidR="00DA2060" w:rsidRPr="009F70F6">
        <w:rPr>
          <w:color w:val="auto"/>
          <w:sz w:val="28"/>
          <w:szCs w:val="28"/>
        </w:rPr>
        <w:t>bất động sản</w:t>
      </w:r>
      <w:r w:rsidRPr="009F70F6">
        <w:rPr>
          <w:color w:val="auto"/>
          <w:sz w:val="28"/>
          <w:szCs w:val="28"/>
        </w:rPr>
        <w:t xml:space="preserve"> là nhà ở </w:t>
      </w:r>
      <w:r w:rsidR="00A56C2E" w:rsidRPr="009F70F6">
        <w:rPr>
          <w:color w:val="auto"/>
          <w:sz w:val="28"/>
          <w:szCs w:val="28"/>
        </w:rPr>
        <w:br/>
      </w:r>
      <w:r w:rsidRPr="009F70F6">
        <w:rPr>
          <w:color w:val="auto"/>
          <w:sz w:val="28"/>
          <w:szCs w:val="28"/>
        </w:rPr>
        <w:t>thương mại</w:t>
      </w:r>
    </w:p>
    <w:p w14:paraId="7925B6CE" w14:textId="78069F3D" w:rsidR="006A5F83" w:rsidRPr="009F70F6" w:rsidRDefault="006A5F83" w:rsidP="00A56C2E">
      <w:pPr>
        <w:tabs>
          <w:tab w:val="left" w:pos="851"/>
          <w:tab w:val="left" w:pos="993"/>
        </w:tabs>
        <w:spacing w:after="0" w:line="240" w:lineRule="auto"/>
        <w:ind w:firstLine="567"/>
        <w:jc w:val="both"/>
        <w:rPr>
          <w:rFonts w:ascii="Times New Roman" w:hAnsi="Times New Roman" w:cs="Times New Roman"/>
          <w:bCs/>
          <w:i/>
          <w:iCs/>
          <w:sz w:val="28"/>
          <w:szCs w:val="28"/>
          <w:lang w:val="vi-VN"/>
        </w:rPr>
      </w:pPr>
      <w:r w:rsidRPr="009F70F6">
        <w:rPr>
          <w:rFonts w:ascii="Times New Roman" w:hAnsi="Times New Roman" w:cs="Times New Roman"/>
          <w:bCs/>
          <w:sz w:val="28"/>
          <w:szCs w:val="28"/>
          <w:lang w:val="vi-VN"/>
        </w:rPr>
        <w:t xml:space="preserve">Như vậy, có thể khẳng định: </w:t>
      </w:r>
      <w:r w:rsidRPr="009F70F6">
        <w:rPr>
          <w:rFonts w:ascii="Times New Roman" w:hAnsi="Times New Roman" w:cs="Times New Roman"/>
          <w:bCs/>
          <w:i/>
          <w:iCs/>
          <w:sz w:val="28"/>
          <w:szCs w:val="28"/>
          <w:lang w:val="vi-VN"/>
        </w:rPr>
        <w:t xml:space="preserve">Pháp luật về kinh doanh </w:t>
      </w:r>
      <w:r w:rsidR="009A370D" w:rsidRPr="009F70F6">
        <w:rPr>
          <w:rFonts w:ascii="Times New Roman" w:hAnsi="Times New Roman" w:cs="Times New Roman"/>
          <w:bCs/>
          <w:i/>
          <w:iCs/>
          <w:sz w:val="28"/>
          <w:szCs w:val="28"/>
          <w:lang w:val="vi-VN"/>
        </w:rPr>
        <w:t>BĐS</w:t>
      </w:r>
      <w:r w:rsidR="006266B2" w:rsidRPr="009F70F6">
        <w:rPr>
          <w:rFonts w:ascii="Times New Roman" w:hAnsi="Times New Roman" w:cs="Times New Roman"/>
          <w:bCs/>
          <w:i/>
          <w:iCs/>
          <w:sz w:val="28"/>
          <w:szCs w:val="28"/>
          <w:lang w:val="vi-VN"/>
        </w:rPr>
        <w:t xml:space="preserve"> là </w:t>
      </w:r>
      <w:r w:rsidRPr="009F70F6">
        <w:rPr>
          <w:rFonts w:ascii="Times New Roman" w:hAnsi="Times New Roman" w:cs="Times New Roman"/>
          <w:bCs/>
          <w:i/>
          <w:iCs/>
          <w:sz w:val="28"/>
          <w:szCs w:val="28"/>
          <w:lang w:val="vi-VN"/>
        </w:rPr>
        <w:t xml:space="preserve">nhà ở thương mại là hệ thống các quy phạm pháp luật được xây dựng và ban hành nhằm điều </w:t>
      </w:r>
      <w:r w:rsidRPr="009F70F6">
        <w:rPr>
          <w:rFonts w:ascii="Times New Roman" w:hAnsi="Times New Roman" w:cs="Times New Roman"/>
          <w:bCs/>
          <w:i/>
          <w:iCs/>
          <w:sz w:val="28"/>
          <w:szCs w:val="28"/>
          <w:lang w:val="vi-VN"/>
        </w:rPr>
        <w:lastRenderedPageBreak/>
        <w:t xml:space="preserve">chỉnh toàn diện các quan hệ phát sinh trong quá trình kinh doanh </w:t>
      </w:r>
      <w:r w:rsidR="009A370D" w:rsidRPr="009F70F6">
        <w:rPr>
          <w:rFonts w:ascii="Times New Roman" w:hAnsi="Times New Roman" w:cs="Times New Roman"/>
          <w:bCs/>
          <w:i/>
          <w:iCs/>
          <w:sz w:val="28"/>
          <w:szCs w:val="28"/>
          <w:lang w:val="vi-VN"/>
        </w:rPr>
        <w:t>BĐS</w:t>
      </w:r>
      <w:r w:rsidRPr="009F70F6">
        <w:rPr>
          <w:rFonts w:ascii="Times New Roman" w:hAnsi="Times New Roman" w:cs="Times New Roman"/>
          <w:bCs/>
          <w:i/>
          <w:iCs/>
          <w:sz w:val="28"/>
          <w:szCs w:val="28"/>
          <w:lang w:val="vi-VN"/>
        </w:rPr>
        <w:t xml:space="preserve"> là nhà ở thương mại, đồng thời xác lập quyền nghĩa vụ điều kiện tham gia thị trường của các chủ thể quy định các hành vi bị cấm cơ chế giám sát và biện pháp xử lý vi phạm đây là công cụ pháp lý quan trọng có vai trò điều tiết thị trường đảm bảo hài hòa lợi ích giữa nhà đầu tư người mua nhà và lợi ích công cộng góp phần duy trì trật tự đô thị bảo vệ quyền sở hữu hợp pháp nâng cao tính minh bạch trong giao dịch </w:t>
      </w:r>
      <w:r w:rsidR="009A370D" w:rsidRPr="009F70F6">
        <w:rPr>
          <w:rFonts w:ascii="Times New Roman" w:hAnsi="Times New Roman" w:cs="Times New Roman"/>
          <w:bCs/>
          <w:i/>
          <w:iCs/>
          <w:sz w:val="28"/>
          <w:szCs w:val="28"/>
          <w:lang w:val="vi-VN"/>
        </w:rPr>
        <w:t>BĐS</w:t>
      </w:r>
      <w:r w:rsidRPr="009F70F6">
        <w:rPr>
          <w:rFonts w:ascii="Times New Roman" w:hAnsi="Times New Roman" w:cs="Times New Roman"/>
          <w:bCs/>
          <w:i/>
          <w:iCs/>
          <w:sz w:val="28"/>
          <w:szCs w:val="28"/>
          <w:lang w:val="vi-VN"/>
        </w:rPr>
        <w:t xml:space="preserve"> và thúc đẩy phát triển kinh tế xã hội bền vững.</w:t>
      </w:r>
    </w:p>
    <w:p w14:paraId="36E2E9C8" w14:textId="553A43F7" w:rsidR="006A5F83" w:rsidRPr="009F70F6" w:rsidRDefault="006A5F83" w:rsidP="00A56C2E">
      <w:pPr>
        <w:pStyle w:val="zzzz"/>
        <w:spacing w:line="240" w:lineRule="auto"/>
        <w:rPr>
          <w:color w:val="auto"/>
          <w:sz w:val="28"/>
          <w:szCs w:val="28"/>
        </w:rPr>
      </w:pPr>
      <w:r w:rsidRPr="009F70F6">
        <w:rPr>
          <w:color w:val="auto"/>
          <w:sz w:val="28"/>
          <w:szCs w:val="28"/>
        </w:rPr>
        <w:t>1.1.</w:t>
      </w:r>
      <w:r w:rsidR="00506C3E" w:rsidRPr="009F70F6">
        <w:rPr>
          <w:color w:val="auto"/>
          <w:sz w:val="28"/>
          <w:szCs w:val="28"/>
        </w:rPr>
        <w:t>2</w:t>
      </w:r>
      <w:r w:rsidRPr="009F70F6">
        <w:rPr>
          <w:color w:val="auto"/>
          <w:sz w:val="28"/>
          <w:szCs w:val="28"/>
        </w:rPr>
        <w:t xml:space="preserve">.2. Đặc điểm pháp luật về kinh doanh </w:t>
      </w:r>
      <w:r w:rsidR="00DA2060" w:rsidRPr="009F70F6">
        <w:rPr>
          <w:color w:val="auto"/>
          <w:sz w:val="28"/>
          <w:szCs w:val="28"/>
        </w:rPr>
        <w:t>bất động sản</w:t>
      </w:r>
      <w:r w:rsidRPr="009F70F6">
        <w:rPr>
          <w:color w:val="auto"/>
          <w:sz w:val="28"/>
          <w:szCs w:val="28"/>
        </w:rPr>
        <w:t xml:space="preserve"> là nhà ở thương mại</w:t>
      </w:r>
    </w:p>
    <w:p w14:paraId="4AA90D91" w14:textId="63AB4EF9" w:rsidR="006A5F83" w:rsidRPr="009F70F6" w:rsidRDefault="006A5F83"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t>Thứ nhất,</w:t>
      </w:r>
      <w:r w:rsidRPr="009F70F6">
        <w:rPr>
          <w:rFonts w:ascii="Times New Roman" w:hAnsi="Times New Roman" w:cs="Times New Roman"/>
          <w:bCs/>
          <w:sz w:val="28"/>
          <w:szCs w:val="28"/>
          <w:lang w:val="vi-VN"/>
        </w:rPr>
        <w:t xml:space="preserve"> đây là lĩnh vực pháp luật chuyên ngành phức hợp, mang tính đa ngành và điều tiết mạnh mẽ của Nhà nước. </w:t>
      </w:r>
    </w:p>
    <w:p w14:paraId="527A4C77" w14:textId="3E0190EE" w:rsidR="006A5F83" w:rsidRPr="009F70F6" w:rsidRDefault="006A5F83"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t>Thứ hai,</w:t>
      </w:r>
      <w:r w:rsidRPr="009F70F6">
        <w:rPr>
          <w:rFonts w:ascii="Times New Roman" w:hAnsi="Times New Roman" w:cs="Times New Roman"/>
          <w:bCs/>
          <w:sz w:val="28"/>
          <w:szCs w:val="28"/>
          <w:lang w:val="vi-VN"/>
        </w:rPr>
        <w:t xml:space="preserve"> pháp luật trong lĩnh vực này liên tục được điều chỉnh và hoàn thiện để theo kịp sự biến động mạnh mẽ của thị trường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w:t>
      </w:r>
    </w:p>
    <w:p w14:paraId="4A966FDC" w14:textId="5D21D892" w:rsidR="002721D7" w:rsidRPr="009F70F6" w:rsidRDefault="006A5F83"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t xml:space="preserve">Thứ ba, </w:t>
      </w:r>
      <w:r w:rsidRPr="009F70F6">
        <w:rPr>
          <w:rFonts w:ascii="Times New Roman" w:hAnsi="Times New Roman" w:cs="Times New Roman"/>
          <w:bCs/>
          <w:sz w:val="28"/>
          <w:szCs w:val="28"/>
          <w:lang w:val="vi-VN"/>
        </w:rPr>
        <w:t xml:space="preserve">pháp luật kinh doanh BĐS nhà ở thương mại là sự kết hợp giữa luật tư và luật công, giữa nguyên tắc thị trường (tự do hợp đồng, bình đẳng dân sự, quyền sở hữu) với nguyên tắc quản lý nhà nước (điều kiện kinh doanh, kiểm soát quy hoạch, cấp phép). </w:t>
      </w:r>
    </w:p>
    <w:p w14:paraId="44B8130C" w14:textId="767E3845" w:rsidR="006A5F83" w:rsidRPr="009F70F6" w:rsidRDefault="006A5F83"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t>Thứ tư,</w:t>
      </w:r>
      <w:r w:rsidRPr="009F70F6">
        <w:rPr>
          <w:rFonts w:ascii="Times New Roman" w:hAnsi="Times New Roman" w:cs="Times New Roman"/>
          <w:bCs/>
          <w:sz w:val="28"/>
          <w:szCs w:val="28"/>
          <w:lang w:val="vi-VN"/>
        </w:rPr>
        <w:t xml:space="preserve"> pháp luật </w:t>
      </w:r>
      <w:r w:rsidR="00F83A85" w:rsidRPr="009F70F6">
        <w:rPr>
          <w:rFonts w:ascii="Times New Roman" w:hAnsi="Times New Roman" w:cs="Times New Roman"/>
          <w:bCs/>
          <w:sz w:val="28"/>
          <w:szCs w:val="28"/>
          <w:lang w:val="vi-VN"/>
        </w:rPr>
        <w:t>kinh doanh BĐS là nhà ở thương mại là</w:t>
      </w:r>
      <w:r w:rsidRPr="009F70F6">
        <w:rPr>
          <w:rFonts w:ascii="Times New Roman" w:hAnsi="Times New Roman" w:cs="Times New Roman"/>
          <w:bCs/>
          <w:sz w:val="28"/>
          <w:szCs w:val="28"/>
          <w:lang w:val="vi-VN"/>
        </w:rPr>
        <w:t xml:space="preserve"> các quy định mang tính chất phòng ngừa rủi ro và bảo vệ người tiêu dùng. </w:t>
      </w:r>
    </w:p>
    <w:p w14:paraId="2111EC4D" w14:textId="4E7194A4" w:rsidR="00F93B33" w:rsidRPr="009F70F6" w:rsidRDefault="00462F5A" w:rsidP="00A56C2E">
      <w:pPr>
        <w:pStyle w:val="03"/>
        <w:spacing w:line="240" w:lineRule="auto"/>
        <w:rPr>
          <w:sz w:val="28"/>
          <w:szCs w:val="28"/>
        </w:rPr>
      </w:pPr>
      <w:bookmarkStart w:id="63" w:name="_Toc204117019"/>
      <w:bookmarkStart w:id="64" w:name="_Toc209259760"/>
      <w:r w:rsidRPr="009F70F6">
        <w:rPr>
          <w:sz w:val="28"/>
          <w:szCs w:val="28"/>
        </w:rPr>
        <w:t xml:space="preserve">1.1.3. Nội dung điều chỉnh cơ bản của pháp luật về kinh doanh </w:t>
      </w:r>
      <w:r w:rsidR="00DA2060" w:rsidRPr="009F70F6">
        <w:rPr>
          <w:sz w:val="28"/>
          <w:szCs w:val="28"/>
        </w:rPr>
        <w:t>bất động sản</w:t>
      </w:r>
      <w:r w:rsidRPr="009F70F6">
        <w:rPr>
          <w:sz w:val="28"/>
          <w:szCs w:val="28"/>
        </w:rPr>
        <w:t xml:space="preserve"> là nhà ở thương mại</w:t>
      </w:r>
      <w:bookmarkEnd w:id="63"/>
      <w:bookmarkEnd w:id="64"/>
    </w:p>
    <w:p w14:paraId="47A2FF84" w14:textId="2D18A740" w:rsidR="00F93B33" w:rsidRPr="009F70F6" w:rsidRDefault="00F93B33" w:rsidP="00A56C2E">
      <w:pPr>
        <w:tabs>
          <w:tab w:val="left" w:pos="851"/>
          <w:tab w:val="left" w:pos="993"/>
        </w:tabs>
        <w:spacing w:after="0" w:line="240" w:lineRule="auto"/>
        <w:ind w:firstLine="567"/>
        <w:jc w:val="both"/>
        <w:rPr>
          <w:rFonts w:ascii="Times New Roman" w:hAnsi="Times New Roman" w:cs="Times New Roman"/>
          <w:bCs/>
          <w:i/>
          <w:iCs/>
          <w:sz w:val="28"/>
          <w:szCs w:val="28"/>
          <w:lang w:val="vi-VN"/>
        </w:rPr>
      </w:pPr>
      <w:r w:rsidRPr="009F70F6">
        <w:rPr>
          <w:rFonts w:ascii="Times New Roman" w:hAnsi="Times New Roman" w:cs="Times New Roman"/>
          <w:bCs/>
          <w:i/>
          <w:iCs/>
          <w:sz w:val="28"/>
          <w:szCs w:val="28"/>
          <w:lang w:val="vi-VN"/>
        </w:rPr>
        <w:t>1.1.3.1.</w:t>
      </w:r>
      <w:r w:rsidR="00506C3E" w:rsidRPr="009F70F6">
        <w:rPr>
          <w:rFonts w:ascii="Times New Roman" w:hAnsi="Times New Roman" w:cs="Times New Roman"/>
          <w:bCs/>
          <w:i/>
          <w:iCs/>
          <w:sz w:val="28"/>
          <w:szCs w:val="28"/>
          <w:lang w:val="vi-VN"/>
        </w:rPr>
        <w:t xml:space="preserve"> </w:t>
      </w:r>
      <w:r w:rsidRPr="009F70F6">
        <w:rPr>
          <w:rFonts w:ascii="Times New Roman" w:hAnsi="Times New Roman" w:cs="Times New Roman"/>
          <w:bCs/>
          <w:i/>
          <w:iCs/>
          <w:sz w:val="28"/>
          <w:szCs w:val="28"/>
          <w:lang w:val="vi-VN"/>
        </w:rPr>
        <w:t xml:space="preserve">Nhóm quy phạm về nguyên tắc kinh doanh </w:t>
      </w:r>
      <w:r w:rsidR="00DA2060" w:rsidRPr="009F70F6">
        <w:rPr>
          <w:rFonts w:ascii="Times New Roman" w:hAnsi="Times New Roman" w:cs="Times New Roman"/>
          <w:bCs/>
          <w:i/>
          <w:iCs/>
          <w:sz w:val="28"/>
          <w:szCs w:val="28"/>
          <w:lang w:val="vi-VN"/>
        </w:rPr>
        <w:t>bất động sản</w:t>
      </w:r>
      <w:r w:rsidRPr="009F70F6">
        <w:rPr>
          <w:rFonts w:ascii="Times New Roman" w:hAnsi="Times New Roman" w:cs="Times New Roman"/>
          <w:bCs/>
          <w:i/>
          <w:iCs/>
          <w:sz w:val="28"/>
          <w:szCs w:val="28"/>
          <w:lang w:val="vi-VN"/>
        </w:rPr>
        <w:t xml:space="preserve"> là nhà ở </w:t>
      </w:r>
      <w:r w:rsidR="00506C3E" w:rsidRPr="009F70F6">
        <w:rPr>
          <w:rFonts w:ascii="Times New Roman" w:hAnsi="Times New Roman" w:cs="Times New Roman"/>
          <w:bCs/>
          <w:i/>
          <w:iCs/>
          <w:sz w:val="28"/>
          <w:szCs w:val="28"/>
          <w:lang w:val="vi-VN"/>
        </w:rPr>
        <w:br/>
      </w:r>
      <w:r w:rsidRPr="009F70F6">
        <w:rPr>
          <w:rFonts w:ascii="Times New Roman" w:hAnsi="Times New Roman" w:cs="Times New Roman"/>
          <w:bCs/>
          <w:i/>
          <w:iCs/>
          <w:sz w:val="28"/>
          <w:szCs w:val="28"/>
          <w:lang w:val="vi-VN"/>
        </w:rPr>
        <w:t>thương mại</w:t>
      </w:r>
    </w:p>
    <w:p w14:paraId="20A11F36" w14:textId="6D2FA839" w:rsidR="00526919" w:rsidRPr="009F70F6" w:rsidRDefault="00526919"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Pháp luật về kinh doanh bất động sản là nhà ở thương mại hiện nay được xây dựng dựa trên hệ thống các nhóm quy phạm điều chỉnh mang tính định hướng tổng quát, nhằm tạo lập một khuôn khổ pháp lý thống nhất và minh bạch cho toàn bộ hoạt động trong lĩnh vực này. Trong đó, nhóm quy phạm về nguyên tắc hoạt động giữ vai trò cốt lõi, quy định những giá trị nền tảng điều chỉnh toàn bộ các quan hệ pháp lý phát sinh từ hoạt động kinh doanh bất động sản là nhà ở thương mại. Một trong những nguyên tắc nổi bật là nguyên tắc công khai, minh bạch và tự do thỏa thuận, cho phép các bên tham gia giao dịch được tự do thương lượng các điều khoản hợp đồng nhưng phải trong giới hạn pháp luật cho phép. </w:t>
      </w:r>
    </w:p>
    <w:p w14:paraId="05F283E5" w14:textId="6319998D" w:rsidR="00F93B33" w:rsidRPr="009F70F6" w:rsidRDefault="00F93B33" w:rsidP="00A56C2E">
      <w:pPr>
        <w:tabs>
          <w:tab w:val="left" w:pos="851"/>
          <w:tab w:val="left" w:pos="993"/>
        </w:tabs>
        <w:spacing w:after="0" w:line="240" w:lineRule="auto"/>
        <w:ind w:firstLine="567"/>
        <w:jc w:val="both"/>
        <w:rPr>
          <w:rFonts w:ascii="Times New Roman" w:hAnsi="Times New Roman" w:cs="Times New Roman"/>
          <w:bCs/>
          <w:i/>
          <w:iCs/>
          <w:sz w:val="28"/>
          <w:szCs w:val="28"/>
          <w:lang w:val="vi-VN"/>
        </w:rPr>
      </w:pPr>
      <w:r w:rsidRPr="009F70F6">
        <w:rPr>
          <w:rFonts w:ascii="Times New Roman" w:hAnsi="Times New Roman" w:cs="Times New Roman"/>
          <w:bCs/>
          <w:i/>
          <w:iCs/>
          <w:sz w:val="28"/>
          <w:szCs w:val="28"/>
          <w:lang w:val="vi-VN"/>
        </w:rPr>
        <w:t xml:space="preserve">1.1.3.2. Nhóm quy phạm về điều kiện kinh doanh </w:t>
      </w:r>
      <w:r w:rsidR="00DA2060" w:rsidRPr="009F70F6">
        <w:rPr>
          <w:rFonts w:ascii="Times New Roman" w:hAnsi="Times New Roman" w:cs="Times New Roman"/>
          <w:bCs/>
          <w:i/>
          <w:iCs/>
          <w:sz w:val="28"/>
          <w:szCs w:val="28"/>
          <w:lang w:val="vi-VN"/>
        </w:rPr>
        <w:t>bất động sản</w:t>
      </w:r>
      <w:r w:rsidRPr="009F70F6">
        <w:rPr>
          <w:rFonts w:ascii="Times New Roman" w:hAnsi="Times New Roman" w:cs="Times New Roman"/>
          <w:bCs/>
          <w:i/>
          <w:iCs/>
          <w:sz w:val="28"/>
          <w:szCs w:val="28"/>
          <w:lang w:val="vi-VN"/>
        </w:rPr>
        <w:t xml:space="preserve"> là nhà ở </w:t>
      </w:r>
      <w:r w:rsidR="005D3D3D" w:rsidRPr="009F70F6">
        <w:rPr>
          <w:rFonts w:ascii="Times New Roman" w:hAnsi="Times New Roman" w:cs="Times New Roman"/>
          <w:bCs/>
          <w:i/>
          <w:iCs/>
          <w:sz w:val="28"/>
          <w:szCs w:val="28"/>
          <w:lang w:val="vi-VN"/>
        </w:rPr>
        <w:br/>
      </w:r>
      <w:r w:rsidRPr="009F70F6">
        <w:rPr>
          <w:rFonts w:ascii="Times New Roman" w:hAnsi="Times New Roman" w:cs="Times New Roman"/>
          <w:bCs/>
          <w:i/>
          <w:iCs/>
          <w:sz w:val="28"/>
          <w:szCs w:val="28"/>
          <w:lang w:val="vi-VN"/>
        </w:rPr>
        <w:t>thương mại</w:t>
      </w:r>
    </w:p>
    <w:p w14:paraId="52B21CEF" w14:textId="14BFA9DA" w:rsidR="00526919" w:rsidRPr="009F70F6" w:rsidRDefault="00526919" w:rsidP="00A56C2E">
      <w:pPr>
        <w:tabs>
          <w:tab w:val="left" w:pos="0"/>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Hệ thống các quy phạm pháp luật điều chỉnh điều kiện tham gia kinh doanh bất động sản là nhà ở thương mại được quy định chi tiết tại Luật Kinh doanh bất động sản năm 2023, thiết lập một khuôn khổ pháp lý bắt buộc và toàn diện đối với cả chủ thể thực hiện hoạt động kinh doanh và đối tượng bất động sản được phép đưa vào giao dịch. Về điều kiện đối với chủ thể kinh doanh, pháp luật yêu cầu tổ chức, cá nhân khi tham gia hoạt động kinh doanh bất động sản phải thành lập doanh nghiệp theo quy định của pháp luật về doanh nghiệp, hoặc hợp tác xã, liên hiệp hợp tác xã theo quy định của pháp luật về hợp tác xã, đồng thời phải đăng ký ngành nghề kinh doanh bất động sản. Đây là quy phạm nhằm đảm bảo tính chuyên nghiệp, năng lực tổ chức và trách nhiệm pháp lý rõ ràng của các chủ </w:t>
      </w:r>
      <w:r w:rsidRPr="009F70F6">
        <w:rPr>
          <w:rFonts w:ascii="Times New Roman" w:hAnsi="Times New Roman" w:cs="Times New Roman"/>
          <w:bCs/>
          <w:sz w:val="28"/>
          <w:szCs w:val="28"/>
          <w:lang w:val="vi-VN"/>
        </w:rPr>
        <w:lastRenderedPageBreak/>
        <w:t>thể khi tham gia thị trường. Bên cạnh đó, pháp luật còn đặt ra yêu cầu về năng lực tài chính, với các tiêu chí được phân biệt theo quy mô sử dụng đất của dự án.</w:t>
      </w:r>
    </w:p>
    <w:p w14:paraId="29343711" w14:textId="08098D1C" w:rsidR="00F93B33" w:rsidRPr="009F70F6" w:rsidRDefault="00F93B33" w:rsidP="00A56C2E">
      <w:pPr>
        <w:tabs>
          <w:tab w:val="left" w:pos="851"/>
          <w:tab w:val="left" w:pos="993"/>
        </w:tabs>
        <w:spacing w:after="0" w:line="240" w:lineRule="auto"/>
        <w:ind w:firstLine="567"/>
        <w:jc w:val="both"/>
        <w:rPr>
          <w:rFonts w:ascii="Times New Roman" w:hAnsi="Times New Roman" w:cs="Times New Roman"/>
          <w:bCs/>
          <w:i/>
          <w:iCs/>
          <w:sz w:val="28"/>
          <w:szCs w:val="28"/>
          <w:lang w:val="vi-VN"/>
        </w:rPr>
      </w:pPr>
      <w:r w:rsidRPr="009F70F6">
        <w:rPr>
          <w:rFonts w:ascii="Times New Roman" w:hAnsi="Times New Roman" w:cs="Times New Roman"/>
          <w:bCs/>
          <w:i/>
          <w:iCs/>
          <w:sz w:val="28"/>
          <w:szCs w:val="28"/>
          <w:lang w:val="vi-VN"/>
        </w:rPr>
        <w:t xml:space="preserve">1.1.3.3. Nhóm quy phạm về quyền và nghĩa vụ của chủ thể kinh doanh </w:t>
      </w:r>
      <w:r w:rsidR="00DA2060" w:rsidRPr="009F70F6">
        <w:rPr>
          <w:rFonts w:ascii="Times New Roman" w:hAnsi="Times New Roman" w:cs="Times New Roman"/>
          <w:bCs/>
          <w:i/>
          <w:iCs/>
          <w:sz w:val="28"/>
          <w:szCs w:val="28"/>
          <w:lang w:val="vi-VN"/>
        </w:rPr>
        <w:t>bất động sản</w:t>
      </w:r>
      <w:r w:rsidRPr="009F70F6">
        <w:rPr>
          <w:rFonts w:ascii="Times New Roman" w:hAnsi="Times New Roman" w:cs="Times New Roman"/>
          <w:bCs/>
          <w:i/>
          <w:iCs/>
          <w:sz w:val="28"/>
          <w:szCs w:val="28"/>
          <w:lang w:val="vi-VN"/>
        </w:rPr>
        <w:t xml:space="preserve"> là nhà ở thương mại</w:t>
      </w:r>
    </w:p>
    <w:p w14:paraId="3DD4FC64" w14:textId="46D97410" w:rsidR="00526919" w:rsidRPr="009F70F6" w:rsidRDefault="00526919"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Hệ thống quy phạm điều chỉnh quyền và nghĩa vụ của các bên trong giao dịch kinh doanh bất động sản là nhà ở thương mại được xây dựng một cách toàn diện và chi tiết, tạo nên sự cân bằng pháp lý giữa quyền lợi và trách nhiệm của bên bán, bên cho thuê mua và bên mua. Các quy định pháp luật hiện hành không chỉ thiết lập những quyền cơ bản của bên bán mà còn mở rộng quyền năng cho chủ đầu tư dự án bất động sản trong việc kinh doanh các sản phẩm hình thành trong tương lai. </w:t>
      </w:r>
    </w:p>
    <w:p w14:paraId="78B63AB1" w14:textId="68C1B8B4" w:rsidR="00F93B33" w:rsidRPr="009F70F6" w:rsidRDefault="00F93B33" w:rsidP="00A56C2E">
      <w:pPr>
        <w:tabs>
          <w:tab w:val="left" w:pos="851"/>
          <w:tab w:val="left" w:pos="993"/>
        </w:tabs>
        <w:spacing w:after="0" w:line="240" w:lineRule="auto"/>
        <w:ind w:firstLine="567"/>
        <w:jc w:val="both"/>
        <w:rPr>
          <w:rFonts w:ascii="Times New Roman" w:hAnsi="Times New Roman" w:cs="Times New Roman"/>
          <w:bCs/>
          <w:i/>
          <w:iCs/>
          <w:sz w:val="28"/>
          <w:szCs w:val="28"/>
          <w:lang w:val="vi-VN"/>
        </w:rPr>
      </w:pPr>
      <w:r w:rsidRPr="009F70F6">
        <w:rPr>
          <w:rFonts w:ascii="Times New Roman" w:hAnsi="Times New Roman" w:cs="Times New Roman"/>
          <w:bCs/>
          <w:i/>
          <w:iCs/>
          <w:sz w:val="28"/>
          <w:szCs w:val="28"/>
          <w:lang w:val="vi-VN"/>
        </w:rPr>
        <w:t xml:space="preserve">1.1.3.4. Nhóm quy phạm về hình thức kinh doanh </w:t>
      </w:r>
      <w:r w:rsidR="00DA2060" w:rsidRPr="009F70F6">
        <w:rPr>
          <w:rFonts w:ascii="Times New Roman" w:hAnsi="Times New Roman" w:cs="Times New Roman"/>
          <w:bCs/>
          <w:i/>
          <w:iCs/>
          <w:sz w:val="28"/>
          <w:szCs w:val="28"/>
          <w:lang w:val="vi-VN"/>
        </w:rPr>
        <w:t>bất động sản</w:t>
      </w:r>
      <w:r w:rsidRPr="009F70F6">
        <w:rPr>
          <w:rFonts w:ascii="Times New Roman" w:hAnsi="Times New Roman" w:cs="Times New Roman"/>
          <w:bCs/>
          <w:i/>
          <w:iCs/>
          <w:sz w:val="28"/>
          <w:szCs w:val="28"/>
          <w:lang w:val="vi-VN"/>
        </w:rPr>
        <w:t xml:space="preserve"> là nhà ở </w:t>
      </w:r>
      <w:r w:rsidR="005D3D3D" w:rsidRPr="009F70F6">
        <w:rPr>
          <w:rFonts w:ascii="Times New Roman" w:hAnsi="Times New Roman" w:cs="Times New Roman"/>
          <w:bCs/>
          <w:i/>
          <w:iCs/>
          <w:sz w:val="28"/>
          <w:szCs w:val="28"/>
          <w:lang w:val="vi-VN"/>
        </w:rPr>
        <w:br/>
      </w:r>
      <w:r w:rsidRPr="009F70F6">
        <w:rPr>
          <w:rFonts w:ascii="Times New Roman" w:hAnsi="Times New Roman" w:cs="Times New Roman"/>
          <w:bCs/>
          <w:i/>
          <w:iCs/>
          <w:sz w:val="28"/>
          <w:szCs w:val="28"/>
          <w:lang w:val="vi-VN"/>
        </w:rPr>
        <w:t>thương mại</w:t>
      </w:r>
    </w:p>
    <w:p w14:paraId="1D1AFFDE" w14:textId="6341AA19" w:rsidR="00526919" w:rsidRPr="009F70F6" w:rsidRDefault="00526919"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Các hình thức kinh doanh bất động sản là nhà ở thương mại theo quy định của pháp luật hiện hành được thiết kế nhằm tạo ra một khung pháp lý đa dạng, linh hoạt và phù hợp với thực tiễn thị trường. Cụ thể, Luật Kinh doanh bất động sản năm 2023 xác lập rõ các phương thức kinh doanh đối với nhà ở thương mại có sẵn, đồng thời đặt ra giới hạn nhằm đảm bảo mục tiêu quản lý hiệu quả và giữ vững bản chất công ích của một số loại tài sản nhất định. </w:t>
      </w:r>
    </w:p>
    <w:p w14:paraId="282D8E75" w14:textId="5A021636" w:rsidR="00F93B33" w:rsidRPr="009F70F6" w:rsidRDefault="00F93B33" w:rsidP="00A56C2E">
      <w:pPr>
        <w:tabs>
          <w:tab w:val="left" w:pos="0"/>
        </w:tabs>
        <w:spacing w:after="0" w:line="240" w:lineRule="auto"/>
        <w:ind w:firstLine="567"/>
        <w:jc w:val="both"/>
        <w:rPr>
          <w:rFonts w:ascii="Times New Roman" w:hAnsi="Times New Roman" w:cs="Times New Roman"/>
          <w:bCs/>
          <w:i/>
          <w:iCs/>
          <w:sz w:val="28"/>
          <w:szCs w:val="28"/>
          <w:lang w:val="vi-VN"/>
        </w:rPr>
      </w:pPr>
      <w:r w:rsidRPr="009F70F6">
        <w:rPr>
          <w:rFonts w:ascii="Times New Roman" w:hAnsi="Times New Roman" w:cs="Times New Roman"/>
          <w:bCs/>
          <w:i/>
          <w:iCs/>
          <w:sz w:val="28"/>
          <w:szCs w:val="28"/>
          <w:lang w:val="vi-VN"/>
        </w:rPr>
        <w:t xml:space="preserve">1.1.3.5. Nhóm quy phạm về xử lý vi phạm trong kinh doanh </w:t>
      </w:r>
      <w:r w:rsidR="00DA2060" w:rsidRPr="009F70F6">
        <w:rPr>
          <w:rFonts w:ascii="Times New Roman" w:hAnsi="Times New Roman" w:cs="Times New Roman"/>
          <w:bCs/>
          <w:i/>
          <w:iCs/>
          <w:sz w:val="28"/>
          <w:szCs w:val="28"/>
          <w:lang w:val="vi-VN"/>
        </w:rPr>
        <w:t>bất động sản</w:t>
      </w:r>
      <w:r w:rsidRPr="009F70F6">
        <w:rPr>
          <w:rFonts w:ascii="Times New Roman" w:hAnsi="Times New Roman" w:cs="Times New Roman"/>
          <w:bCs/>
          <w:i/>
          <w:iCs/>
          <w:sz w:val="28"/>
          <w:szCs w:val="28"/>
          <w:lang w:val="vi-VN"/>
        </w:rPr>
        <w:t xml:space="preserve"> là nhà ở thương mại</w:t>
      </w:r>
    </w:p>
    <w:p w14:paraId="214FC6D0" w14:textId="1BE08659" w:rsidR="004750A0" w:rsidRPr="009F70F6" w:rsidRDefault="004750A0" w:rsidP="00A56C2E">
      <w:pPr>
        <w:pStyle w:val="NormalWeb"/>
        <w:tabs>
          <w:tab w:val="left" w:pos="0"/>
        </w:tabs>
        <w:spacing w:before="0" w:beforeAutospacing="0" w:after="0" w:afterAutospacing="0"/>
        <w:ind w:firstLine="567"/>
        <w:jc w:val="both"/>
        <w:rPr>
          <w:sz w:val="28"/>
          <w:szCs w:val="28"/>
          <w:lang w:val="vi-VN"/>
        </w:rPr>
      </w:pPr>
      <w:bookmarkStart w:id="65" w:name="_Toc201665843"/>
      <w:bookmarkStart w:id="66" w:name="_Toc201990425"/>
      <w:bookmarkStart w:id="67" w:name="_Toc204117020"/>
      <w:r w:rsidRPr="009F70F6">
        <w:rPr>
          <w:sz w:val="28"/>
          <w:szCs w:val="28"/>
          <w:lang w:val="vi-VN"/>
        </w:rPr>
        <w:t xml:space="preserve">Pháp luật hiện hành đã xây dựng một hệ thống quy phạm chặt chẽ nhằm kiểm soát và xử lý các hành vi vi phạm trong lĩnh vực kinh doanh bất động sản là nhà ở thương mại. Trong đó, trách nhiệm của các chủ thể như chủ đầu tư, môi giới, sàn giao dịch được quy định rõ ràng, gắn liền với các nghĩa vụ công khai thông tin dự án, tiến độ triển khai, điều kiện huy động vốn và bảo lãnh tài chính đối với các sản phẩm nhà ở hình thành trong tương lai. Khi các nghĩa vụ này bị vi phạm, cơ quan quản lý nhà nước có quyền áp dụng các biện pháp mạnh như đình chỉ hoạt động, buộc khôi phục tình trạng ban đầu và yêu cầu bồi thường thiệt hại. </w:t>
      </w:r>
    </w:p>
    <w:p w14:paraId="3DEFA3DE" w14:textId="607AD4BD" w:rsidR="006078CE" w:rsidRPr="009F70F6" w:rsidRDefault="006078CE" w:rsidP="00EC4A4C">
      <w:pPr>
        <w:pStyle w:val="03"/>
        <w:rPr>
          <w:spacing w:val="-4"/>
        </w:rPr>
      </w:pPr>
      <w:bookmarkStart w:id="68" w:name="_Toc209259761"/>
      <w:r w:rsidRPr="009F70F6">
        <w:rPr>
          <w:spacing w:val="-4"/>
        </w:rPr>
        <w:t>1.1.4. Vai trò của pháp luật về kinh doanh bất động sản là nhà ở thương mại</w:t>
      </w:r>
      <w:bookmarkEnd w:id="68"/>
    </w:p>
    <w:p w14:paraId="36E2198E" w14:textId="27535056" w:rsidR="008546CA" w:rsidRPr="009F70F6" w:rsidRDefault="008546CA" w:rsidP="00A56C2E">
      <w:pPr>
        <w:pStyle w:val="NormalWeb"/>
        <w:tabs>
          <w:tab w:val="left" w:pos="0"/>
        </w:tabs>
        <w:spacing w:before="0" w:beforeAutospacing="0" w:after="0" w:afterAutospacing="0"/>
        <w:ind w:firstLine="567"/>
        <w:jc w:val="both"/>
        <w:rPr>
          <w:sz w:val="28"/>
          <w:szCs w:val="28"/>
          <w:lang w:val="vi-VN"/>
        </w:rPr>
      </w:pPr>
      <w:r w:rsidRPr="009F70F6">
        <w:rPr>
          <w:sz w:val="28"/>
          <w:szCs w:val="28"/>
          <w:lang w:val="vi-VN"/>
        </w:rPr>
        <w:t xml:space="preserve">Thứ nhất, vai trò cơ bản là tạo khung khổ pháp lý toàn diện cho hoạt động kinh doanh bất động sản. </w:t>
      </w:r>
    </w:p>
    <w:p w14:paraId="2E8411E3" w14:textId="423DC5BD" w:rsidR="008546CA" w:rsidRPr="009F70F6" w:rsidRDefault="008546CA" w:rsidP="00A56C2E">
      <w:pPr>
        <w:pStyle w:val="NormalWeb"/>
        <w:tabs>
          <w:tab w:val="left" w:pos="0"/>
        </w:tabs>
        <w:spacing w:before="0" w:beforeAutospacing="0" w:after="0" w:afterAutospacing="0"/>
        <w:ind w:firstLine="567"/>
        <w:jc w:val="both"/>
        <w:rPr>
          <w:sz w:val="28"/>
          <w:szCs w:val="28"/>
          <w:lang w:val="vi-VN"/>
        </w:rPr>
      </w:pPr>
      <w:r w:rsidRPr="009F70F6">
        <w:rPr>
          <w:sz w:val="28"/>
          <w:szCs w:val="28"/>
          <w:lang w:val="vi-VN"/>
        </w:rPr>
        <w:t xml:space="preserve">Thứ hai, pháp luật có vai trò bảo vệ quyền lợi hợp pháp của người mua và thuê mua nhà ở thương mại. </w:t>
      </w:r>
    </w:p>
    <w:p w14:paraId="25995DC7" w14:textId="56D7BCF9" w:rsidR="008546CA" w:rsidRPr="009F70F6" w:rsidRDefault="008546CA" w:rsidP="00A56C2E">
      <w:pPr>
        <w:pStyle w:val="NormalWeb"/>
        <w:tabs>
          <w:tab w:val="left" w:pos="0"/>
        </w:tabs>
        <w:spacing w:before="0" w:beforeAutospacing="0" w:after="0" w:afterAutospacing="0"/>
        <w:ind w:firstLine="567"/>
        <w:jc w:val="both"/>
        <w:rPr>
          <w:sz w:val="28"/>
          <w:szCs w:val="28"/>
          <w:lang w:val="vi-VN"/>
        </w:rPr>
      </w:pPr>
      <w:r w:rsidRPr="009F70F6">
        <w:rPr>
          <w:sz w:val="28"/>
          <w:szCs w:val="28"/>
          <w:lang w:val="vi-VN"/>
        </w:rPr>
        <w:t xml:space="preserve">Thứ ba, vai trò điều tiết và kiểm soát thị trường nhằm đảm bảo sự ổn định và phát triển bền vững. </w:t>
      </w:r>
    </w:p>
    <w:p w14:paraId="6D2B3931" w14:textId="2D798A14" w:rsidR="008546CA" w:rsidRPr="009F70F6" w:rsidRDefault="008546CA" w:rsidP="00A56C2E">
      <w:pPr>
        <w:pStyle w:val="NormalWeb"/>
        <w:tabs>
          <w:tab w:val="left" w:pos="0"/>
        </w:tabs>
        <w:spacing w:before="0" w:beforeAutospacing="0" w:after="0" w:afterAutospacing="0"/>
        <w:ind w:firstLine="567"/>
        <w:jc w:val="both"/>
        <w:rPr>
          <w:sz w:val="28"/>
          <w:szCs w:val="28"/>
          <w:lang w:val="vi-VN"/>
        </w:rPr>
      </w:pPr>
      <w:r w:rsidRPr="009F70F6">
        <w:rPr>
          <w:sz w:val="28"/>
          <w:szCs w:val="28"/>
          <w:lang w:val="vi-VN"/>
        </w:rPr>
        <w:t xml:space="preserve">Thứ tư, pháp luật đóng vai trò thúc đẩy phát triển nhà ở xã hội và đảm bảo an sinh xã hội. </w:t>
      </w:r>
    </w:p>
    <w:p w14:paraId="19B73CE1" w14:textId="2AB2F124" w:rsidR="008546CA" w:rsidRPr="009F70F6" w:rsidRDefault="008546CA" w:rsidP="00A56C2E">
      <w:pPr>
        <w:pStyle w:val="NormalWeb"/>
        <w:tabs>
          <w:tab w:val="left" w:pos="0"/>
        </w:tabs>
        <w:spacing w:before="0" w:beforeAutospacing="0" w:after="0" w:afterAutospacing="0"/>
        <w:ind w:firstLine="567"/>
        <w:jc w:val="both"/>
        <w:rPr>
          <w:sz w:val="28"/>
          <w:szCs w:val="28"/>
          <w:lang w:val="vi-VN"/>
        </w:rPr>
      </w:pPr>
      <w:r w:rsidRPr="009F70F6">
        <w:rPr>
          <w:sz w:val="28"/>
          <w:szCs w:val="28"/>
          <w:lang w:val="vi-VN"/>
        </w:rPr>
        <w:t xml:space="preserve">Thứ năm, vai trò đảm bảo tính minh bạch thông tin và nâng cao chất lượng dịch vụ. </w:t>
      </w:r>
    </w:p>
    <w:p w14:paraId="78ABFB7A" w14:textId="2B263FF1" w:rsidR="005D3D3D" w:rsidRPr="009F70F6" w:rsidRDefault="00462F5A" w:rsidP="00A56C2E">
      <w:pPr>
        <w:pStyle w:val="02"/>
        <w:spacing w:line="240" w:lineRule="auto"/>
        <w:rPr>
          <w:sz w:val="28"/>
          <w:szCs w:val="28"/>
        </w:rPr>
      </w:pPr>
      <w:bookmarkStart w:id="69" w:name="_Toc209259762"/>
      <w:r w:rsidRPr="009F70F6">
        <w:rPr>
          <w:sz w:val="28"/>
          <w:szCs w:val="28"/>
        </w:rPr>
        <w:lastRenderedPageBreak/>
        <w:t xml:space="preserve">1.2. Các yếu tố tác động đến việc hoàn thiện và thực thi pháp luật về kinh doanh </w:t>
      </w:r>
      <w:r w:rsidR="00DA2060" w:rsidRPr="009F70F6">
        <w:rPr>
          <w:sz w:val="28"/>
          <w:szCs w:val="28"/>
        </w:rPr>
        <w:t>bất động sản</w:t>
      </w:r>
      <w:r w:rsidRPr="009F70F6">
        <w:rPr>
          <w:sz w:val="28"/>
          <w:szCs w:val="28"/>
        </w:rPr>
        <w:t xml:space="preserve"> là nhà ở thương mại</w:t>
      </w:r>
      <w:bookmarkStart w:id="70" w:name="_Toc201665844"/>
      <w:bookmarkStart w:id="71" w:name="_Toc201990426"/>
      <w:bookmarkEnd w:id="65"/>
      <w:bookmarkEnd w:id="66"/>
      <w:bookmarkEnd w:id="67"/>
      <w:bookmarkEnd w:id="69"/>
    </w:p>
    <w:p w14:paraId="4600B97E" w14:textId="730A9967" w:rsidR="00506C3E" w:rsidRPr="009F70F6" w:rsidRDefault="009D66AE" w:rsidP="00A56C2E">
      <w:pPr>
        <w:pStyle w:val="03"/>
        <w:spacing w:line="240" w:lineRule="auto"/>
        <w:rPr>
          <w:sz w:val="28"/>
          <w:szCs w:val="28"/>
        </w:rPr>
      </w:pPr>
      <w:bookmarkStart w:id="72" w:name="_Toc204117021"/>
      <w:bookmarkStart w:id="73" w:name="_Toc209259763"/>
      <w:r w:rsidRPr="009F70F6">
        <w:rPr>
          <w:sz w:val="28"/>
          <w:szCs w:val="28"/>
        </w:rPr>
        <w:t xml:space="preserve">1.2.1. </w:t>
      </w:r>
      <w:r w:rsidR="00506C3E" w:rsidRPr="009F70F6">
        <w:rPr>
          <w:sz w:val="28"/>
          <w:szCs w:val="28"/>
        </w:rPr>
        <w:t>Sự hoàn thiện của hệ thống pháp luật</w:t>
      </w:r>
      <w:bookmarkEnd w:id="72"/>
      <w:bookmarkEnd w:id="73"/>
    </w:p>
    <w:p w14:paraId="0C30D398" w14:textId="154EA09E" w:rsidR="00ED629A" w:rsidRPr="009F70F6" w:rsidRDefault="00ED629A" w:rsidP="00A56C2E">
      <w:pPr>
        <w:tabs>
          <w:tab w:val="left" w:pos="0"/>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Trong bối cảnh Việt Nam đang từng bước xây dựng và hoàn thiện Nhà nước pháp quyền xã hội chủ nghĩa, sự hoàn thiện của hệ thống pháp luật đóng vai trò then chốt trong việc tạo nền tảng vững chắc cho hoạt động kinh doanh </w:t>
      </w:r>
      <w:r w:rsidR="009A370D" w:rsidRPr="009F70F6">
        <w:rPr>
          <w:rFonts w:ascii="Times New Roman" w:hAnsi="Times New Roman" w:cs="Times New Roman"/>
          <w:sz w:val="28"/>
          <w:szCs w:val="28"/>
          <w:lang w:val="vi-VN"/>
        </w:rPr>
        <w:t>BĐS</w:t>
      </w:r>
      <w:r w:rsidRPr="009F70F6">
        <w:rPr>
          <w:rFonts w:ascii="Times New Roman" w:hAnsi="Times New Roman" w:cs="Times New Roman"/>
          <w:sz w:val="28"/>
          <w:szCs w:val="28"/>
          <w:lang w:val="vi-VN"/>
        </w:rPr>
        <w:t xml:space="preserve"> là nhà ở thương mại. Sự hoàn thiện này không chỉ mang tính chất tự nhiên mà còn chịu tác động từ nhiều yếu tố khách quan và chủ quan, tạo nên một quá trình phức tạp, đòi hỏi sự đồng bộ giữa các thành tố khác nhau của hệ thống pháp luật và môi trường hoạt động.</w:t>
      </w:r>
    </w:p>
    <w:p w14:paraId="401B1658" w14:textId="1EB1648A" w:rsidR="009D66AE" w:rsidRPr="009F70F6" w:rsidRDefault="00506C3E" w:rsidP="00A56C2E">
      <w:pPr>
        <w:pStyle w:val="03"/>
        <w:spacing w:line="240" w:lineRule="auto"/>
        <w:rPr>
          <w:sz w:val="28"/>
          <w:szCs w:val="28"/>
        </w:rPr>
      </w:pPr>
      <w:bookmarkStart w:id="74" w:name="_Toc204117022"/>
      <w:bookmarkStart w:id="75" w:name="_Toc209259764"/>
      <w:r w:rsidRPr="009F70F6">
        <w:rPr>
          <w:sz w:val="28"/>
          <w:szCs w:val="28"/>
        </w:rPr>
        <w:t xml:space="preserve">1.2.2. </w:t>
      </w:r>
      <w:r w:rsidR="009D66AE" w:rsidRPr="009F70F6">
        <w:rPr>
          <w:sz w:val="28"/>
          <w:szCs w:val="28"/>
        </w:rPr>
        <w:t xml:space="preserve">Sự biến động của thị trường </w:t>
      </w:r>
      <w:bookmarkEnd w:id="70"/>
      <w:bookmarkEnd w:id="71"/>
      <w:bookmarkEnd w:id="74"/>
      <w:r w:rsidR="00DA2060" w:rsidRPr="009F70F6">
        <w:rPr>
          <w:sz w:val="28"/>
          <w:szCs w:val="28"/>
        </w:rPr>
        <w:t>bất động sản</w:t>
      </w:r>
      <w:bookmarkEnd w:id="75"/>
    </w:p>
    <w:p w14:paraId="6A34FA05" w14:textId="2E20C3E8" w:rsidR="009D66AE" w:rsidRPr="009F70F6" w:rsidRDefault="009D66A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Thị trường BĐS có tính biến động cao và chịu tác động mạnh của các yếu tố vĩ mô. Giá nhà ở thường tăng giảm theo chu kỳ kinh tế, theo chính sách tín dụng và nhu cầu đầu tư. Trong những năm gần đây, giá nhà ở tại Việt Nam đã có xu hướng tăng rất mạnh: giai đoạn 2019</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2024, mặt bằng giá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tăng khoảng 59%. Hiện tượng này càng gia tăng do các đợt </w:t>
      </w:r>
      <w:r w:rsidR="008546C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sốt đất</w:t>
      </w:r>
      <w:r w:rsidR="008546C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cục bộ, hành vi </w:t>
      </w:r>
      <w:r w:rsidR="008546C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thổi giá</w:t>
      </w:r>
      <w:r w:rsidR="008546C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hay </w:t>
      </w:r>
      <w:r w:rsidR="008546C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làm giá</w:t>
      </w:r>
      <w:r w:rsidR="008546C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diễn ra phổ biến trên thị trường, đẩy giá bán lên mức không phản ánh giá trị thực.</w:t>
      </w:r>
    </w:p>
    <w:p w14:paraId="7C106584" w14:textId="089A46A7" w:rsidR="009D66AE" w:rsidRPr="009F70F6" w:rsidRDefault="009D66AE" w:rsidP="00A56C2E">
      <w:pPr>
        <w:pStyle w:val="03"/>
        <w:spacing w:line="240" w:lineRule="auto"/>
        <w:rPr>
          <w:sz w:val="28"/>
          <w:szCs w:val="28"/>
        </w:rPr>
      </w:pPr>
      <w:bookmarkStart w:id="76" w:name="_Toc201665845"/>
      <w:bookmarkStart w:id="77" w:name="_Toc201990427"/>
      <w:bookmarkStart w:id="78" w:name="_Toc204117023"/>
      <w:bookmarkStart w:id="79" w:name="_Toc209259765"/>
      <w:r w:rsidRPr="009F70F6">
        <w:rPr>
          <w:sz w:val="28"/>
          <w:szCs w:val="28"/>
        </w:rPr>
        <w:t>1.2.</w:t>
      </w:r>
      <w:r w:rsidR="00E650E6" w:rsidRPr="009F70F6">
        <w:rPr>
          <w:sz w:val="28"/>
          <w:szCs w:val="28"/>
        </w:rPr>
        <w:t>3</w:t>
      </w:r>
      <w:r w:rsidRPr="009F70F6">
        <w:rPr>
          <w:sz w:val="28"/>
          <w:szCs w:val="28"/>
        </w:rPr>
        <w:t>. Nhu cầu về nhà ở và chính sách an sinh xã hội</w:t>
      </w:r>
      <w:bookmarkEnd w:id="76"/>
      <w:bookmarkEnd w:id="77"/>
      <w:bookmarkEnd w:id="78"/>
      <w:bookmarkEnd w:id="79"/>
    </w:p>
    <w:p w14:paraId="31892BCD" w14:textId="0474902A" w:rsidR="009D66AE" w:rsidRPr="009F70F6" w:rsidRDefault="009D66A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Nhu cầu về nhà ở của người dân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đặc biệt là ở khu vực đô thị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không ngừng tăng lên là một yếu tố quan trọng thúc đẩy hoàn thiện pháp luật. Dân số tiếp tục tăng, tỉ lệ đô thị hóa gia tăng nhanh đã dẫn đến nhu cầu nhà ở cao. </w:t>
      </w:r>
    </w:p>
    <w:p w14:paraId="76621CDA" w14:textId="30FF61CC" w:rsidR="009D66AE" w:rsidRPr="009F70F6" w:rsidRDefault="009D66AE" w:rsidP="00A56C2E">
      <w:pPr>
        <w:pStyle w:val="03"/>
        <w:spacing w:line="240" w:lineRule="auto"/>
        <w:rPr>
          <w:sz w:val="28"/>
          <w:szCs w:val="28"/>
        </w:rPr>
      </w:pPr>
      <w:bookmarkStart w:id="80" w:name="_Toc201665846"/>
      <w:bookmarkStart w:id="81" w:name="_Toc201990428"/>
      <w:bookmarkStart w:id="82" w:name="_Toc204117024"/>
      <w:bookmarkStart w:id="83" w:name="_Toc209259766"/>
      <w:r w:rsidRPr="009F70F6">
        <w:rPr>
          <w:sz w:val="28"/>
          <w:szCs w:val="28"/>
        </w:rPr>
        <w:t>1.2.</w:t>
      </w:r>
      <w:r w:rsidR="00E650E6" w:rsidRPr="009F70F6">
        <w:rPr>
          <w:sz w:val="28"/>
          <w:szCs w:val="28"/>
        </w:rPr>
        <w:t>4</w:t>
      </w:r>
      <w:r w:rsidRPr="009F70F6">
        <w:rPr>
          <w:sz w:val="28"/>
          <w:szCs w:val="28"/>
        </w:rPr>
        <w:t>. Trình độ phát triển kinh tế và đô thị hóa</w:t>
      </w:r>
      <w:bookmarkEnd w:id="80"/>
      <w:bookmarkEnd w:id="81"/>
      <w:bookmarkEnd w:id="82"/>
      <w:bookmarkEnd w:id="83"/>
    </w:p>
    <w:p w14:paraId="08EE689D" w14:textId="06CB48AB" w:rsidR="009D66AE" w:rsidRPr="009F70F6" w:rsidRDefault="009D66A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Trình độ phát triển kinh tế cũng ảnh hưởng rõ rệt đến hoàn thiện và thực thi pháp luật kinh doanh BĐS nhà ở thương mại. Khi kinh tế phát triển, thu nhập của người dân tăng cao kéo theo nhu cầu sở hữu nhà ở cũng tăng lên. Kinh tế tăng trưởng ổn định tạo điều kiện cho người dân tiếp cận tín dụng, vay mua nhà. Đồng thời, việc tập trung phát triển công nghiệp và dịch vụ thu hút dân cư vào các thành phố lớn dẫn đến đô thị hóa nhanh chóng. </w:t>
      </w:r>
    </w:p>
    <w:p w14:paraId="3D300AAE" w14:textId="0CB7205E" w:rsidR="009D66AE" w:rsidRPr="009F70F6" w:rsidRDefault="009D66AE" w:rsidP="00A56C2E">
      <w:pPr>
        <w:pStyle w:val="03"/>
        <w:spacing w:line="240" w:lineRule="auto"/>
        <w:rPr>
          <w:sz w:val="28"/>
          <w:szCs w:val="28"/>
        </w:rPr>
      </w:pPr>
      <w:bookmarkStart w:id="84" w:name="_Toc201665847"/>
      <w:bookmarkStart w:id="85" w:name="_Toc201990429"/>
      <w:bookmarkStart w:id="86" w:name="_Toc204117025"/>
      <w:bookmarkStart w:id="87" w:name="_Toc209259767"/>
      <w:r w:rsidRPr="009F70F6">
        <w:rPr>
          <w:sz w:val="28"/>
          <w:szCs w:val="28"/>
        </w:rPr>
        <w:t>1.2.</w:t>
      </w:r>
      <w:r w:rsidR="00E650E6" w:rsidRPr="009F70F6">
        <w:rPr>
          <w:sz w:val="28"/>
          <w:szCs w:val="28"/>
        </w:rPr>
        <w:t>5</w:t>
      </w:r>
      <w:r w:rsidRPr="009F70F6">
        <w:rPr>
          <w:sz w:val="28"/>
          <w:szCs w:val="28"/>
        </w:rPr>
        <w:t>. Năng lực quản lý và thực thi pháp luật của cơ quan nhà nước</w:t>
      </w:r>
      <w:bookmarkEnd w:id="84"/>
      <w:bookmarkEnd w:id="85"/>
      <w:bookmarkEnd w:id="86"/>
      <w:bookmarkEnd w:id="87"/>
    </w:p>
    <w:p w14:paraId="41486571" w14:textId="77777777" w:rsidR="00A56C2E" w:rsidRPr="009F70F6" w:rsidRDefault="009D66A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Năng lực quản lý và thực thi pháp luật của các cơ quan nhà nước có vai trò quyết định trong việc hoàn thiện và thực hiện pháp luật kinh doanh BĐS nhà ở thương mại. Ngay cả khi văn bản pháp luật đã đầy đủ và hoàn chỉnh, nếu cơ quan quản lý không đủ năng lực, thiếu kiến thức hoặc thiếu sự phối hợp thì hiệu quả thực thi có thể bị giảm sút. </w:t>
      </w:r>
      <w:bookmarkStart w:id="88" w:name="_Toc201665848"/>
      <w:bookmarkStart w:id="89" w:name="_Toc201990430"/>
      <w:bookmarkStart w:id="90" w:name="_Toc204117026"/>
    </w:p>
    <w:p w14:paraId="62612033" w14:textId="77777777" w:rsidR="000247C5" w:rsidRPr="009F70F6" w:rsidRDefault="000247C5" w:rsidP="00A56C2E">
      <w:pPr>
        <w:tabs>
          <w:tab w:val="left" w:pos="0"/>
        </w:tabs>
        <w:spacing w:after="0" w:line="240" w:lineRule="auto"/>
        <w:jc w:val="center"/>
        <w:rPr>
          <w:rFonts w:ascii="Times New Roman" w:hAnsi="Times New Roman" w:cs="Times New Roman"/>
          <w:b/>
          <w:bCs/>
          <w:sz w:val="28"/>
          <w:szCs w:val="28"/>
          <w:lang w:val="vi-VN"/>
        </w:rPr>
      </w:pPr>
    </w:p>
    <w:p w14:paraId="5310E08E" w14:textId="77777777" w:rsidR="000247C5" w:rsidRPr="009F70F6" w:rsidRDefault="000247C5" w:rsidP="00A56C2E">
      <w:pPr>
        <w:tabs>
          <w:tab w:val="left" w:pos="0"/>
        </w:tabs>
        <w:spacing w:after="0" w:line="240" w:lineRule="auto"/>
        <w:jc w:val="center"/>
        <w:rPr>
          <w:rFonts w:ascii="Times New Roman" w:hAnsi="Times New Roman" w:cs="Times New Roman"/>
          <w:b/>
          <w:bCs/>
          <w:sz w:val="28"/>
          <w:szCs w:val="28"/>
          <w:lang w:val="vi-VN"/>
        </w:rPr>
      </w:pPr>
    </w:p>
    <w:p w14:paraId="5747EA67" w14:textId="77777777" w:rsidR="000247C5" w:rsidRPr="009F70F6" w:rsidRDefault="000247C5" w:rsidP="00A56C2E">
      <w:pPr>
        <w:tabs>
          <w:tab w:val="left" w:pos="0"/>
        </w:tabs>
        <w:spacing w:after="0" w:line="240" w:lineRule="auto"/>
        <w:jc w:val="center"/>
        <w:rPr>
          <w:rFonts w:ascii="Times New Roman" w:hAnsi="Times New Roman" w:cs="Times New Roman"/>
          <w:b/>
          <w:bCs/>
          <w:sz w:val="28"/>
          <w:szCs w:val="28"/>
          <w:lang w:val="vi-VN"/>
        </w:rPr>
      </w:pPr>
    </w:p>
    <w:p w14:paraId="5F519348" w14:textId="77777777" w:rsidR="000247C5" w:rsidRPr="009F70F6" w:rsidRDefault="000247C5" w:rsidP="00A56C2E">
      <w:pPr>
        <w:tabs>
          <w:tab w:val="left" w:pos="0"/>
        </w:tabs>
        <w:spacing w:after="0" w:line="240" w:lineRule="auto"/>
        <w:jc w:val="center"/>
        <w:rPr>
          <w:rFonts w:ascii="Times New Roman" w:hAnsi="Times New Roman" w:cs="Times New Roman"/>
          <w:b/>
          <w:bCs/>
          <w:sz w:val="28"/>
          <w:szCs w:val="28"/>
          <w:lang w:val="vi-VN"/>
        </w:rPr>
      </w:pPr>
    </w:p>
    <w:p w14:paraId="34211834" w14:textId="77777777" w:rsidR="000247C5" w:rsidRPr="009F70F6" w:rsidRDefault="000247C5" w:rsidP="00A56C2E">
      <w:pPr>
        <w:tabs>
          <w:tab w:val="left" w:pos="0"/>
        </w:tabs>
        <w:spacing w:after="0" w:line="240" w:lineRule="auto"/>
        <w:jc w:val="center"/>
        <w:rPr>
          <w:rFonts w:ascii="Times New Roman" w:hAnsi="Times New Roman" w:cs="Times New Roman"/>
          <w:b/>
          <w:bCs/>
          <w:sz w:val="28"/>
          <w:szCs w:val="28"/>
          <w:lang w:val="vi-VN"/>
        </w:rPr>
      </w:pPr>
    </w:p>
    <w:p w14:paraId="466986F8" w14:textId="77777777" w:rsidR="000247C5" w:rsidRPr="009F70F6" w:rsidRDefault="000247C5" w:rsidP="00A56C2E">
      <w:pPr>
        <w:tabs>
          <w:tab w:val="left" w:pos="0"/>
        </w:tabs>
        <w:spacing w:after="0" w:line="240" w:lineRule="auto"/>
        <w:jc w:val="center"/>
        <w:rPr>
          <w:rFonts w:ascii="Times New Roman" w:hAnsi="Times New Roman" w:cs="Times New Roman"/>
          <w:b/>
          <w:bCs/>
          <w:sz w:val="28"/>
          <w:szCs w:val="28"/>
          <w:lang w:val="vi-VN"/>
        </w:rPr>
      </w:pPr>
    </w:p>
    <w:p w14:paraId="1253FDFC" w14:textId="77777777" w:rsidR="000247C5" w:rsidRPr="009F70F6" w:rsidRDefault="000247C5" w:rsidP="00A56C2E">
      <w:pPr>
        <w:tabs>
          <w:tab w:val="left" w:pos="0"/>
        </w:tabs>
        <w:spacing w:after="0" w:line="240" w:lineRule="auto"/>
        <w:jc w:val="center"/>
        <w:rPr>
          <w:rFonts w:ascii="Times New Roman" w:hAnsi="Times New Roman" w:cs="Times New Roman"/>
          <w:b/>
          <w:bCs/>
          <w:sz w:val="28"/>
          <w:szCs w:val="28"/>
          <w:lang w:val="vi-VN"/>
        </w:rPr>
      </w:pPr>
    </w:p>
    <w:p w14:paraId="22E4568F" w14:textId="77777777" w:rsidR="000247C5" w:rsidRPr="009F70F6" w:rsidRDefault="000247C5" w:rsidP="00A56C2E">
      <w:pPr>
        <w:tabs>
          <w:tab w:val="left" w:pos="0"/>
        </w:tabs>
        <w:spacing w:after="0" w:line="240" w:lineRule="auto"/>
        <w:jc w:val="center"/>
        <w:rPr>
          <w:rFonts w:ascii="Times New Roman" w:hAnsi="Times New Roman" w:cs="Times New Roman"/>
          <w:b/>
          <w:bCs/>
          <w:sz w:val="28"/>
          <w:szCs w:val="28"/>
          <w:lang w:val="vi-VN"/>
        </w:rPr>
      </w:pPr>
    </w:p>
    <w:p w14:paraId="6CC7CCDD" w14:textId="3B4360C6" w:rsidR="00FF5E59" w:rsidRPr="009F70F6" w:rsidRDefault="009D66AE" w:rsidP="00EC4A4C">
      <w:pPr>
        <w:pStyle w:val="01"/>
      </w:pPr>
      <w:bookmarkStart w:id="91" w:name="_Toc209259768"/>
      <w:r w:rsidRPr="009F70F6">
        <w:lastRenderedPageBreak/>
        <w:t xml:space="preserve">Tiểu kết </w:t>
      </w:r>
      <w:r w:rsidR="0076543F" w:rsidRPr="009F70F6">
        <w:t xml:space="preserve">Chương </w:t>
      </w:r>
      <w:r w:rsidRPr="009F70F6">
        <w:t>1</w:t>
      </w:r>
      <w:bookmarkEnd w:id="88"/>
      <w:bookmarkEnd w:id="89"/>
      <w:bookmarkEnd w:id="90"/>
      <w:bookmarkEnd w:id="91"/>
    </w:p>
    <w:p w14:paraId="2F6FEDBF" w14:textId="77777777" w:rsidR="000247C5" w:rsidRPr="009F70F6" w:rsidRDefault="000247C5" w:rsidP="00A56C2E">
      <w:pPr>
        <w:tabs>
          <w:tab w:val="left" w:pos="0"/>
        </w:tabs>
        <w:spacing w:after="0" w:line="240" w:lineRule="auto"/>
        <w:jc w:val="center"/>
        <w:rPr>
          <w:rFonts w:ascii="Times New Roman" w:hAnsi="Times New Roman" w:cs="Times New Roman"/>
          <w:b/>
          <w:bCs/>
          <w:sz w:val="28"/>
          <w:szCs w:val="28"/>
          <w:lang w:val="vi-VN"/>
        </w:rPr>
      </w:pPr>
    </w:p>
    <w:p w14:paraId="480B2848" w14:textId="0607E5D6" w:rsidR="009D66AE" w:rsidRPr="009F70F6" w:rsidRDefault="009D66A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Chương 1 đã cung cấp cơ sở lý luận nền tảng cho nghiên cứu về pháp luật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nhà ở thương mại. Mục 1.1 đã trình bày khái quát các định nghĩa và khái niệm quan trọng: xác định rõ thế nào là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và nhà ở thương mại; nêu bật đặc điểm riêng và vai trò kinh tế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xã hội của hoạt động kinh doanh nhà ở thương mại. Phần 1.1.3 đã khái quát hệ thống pháp luật liên quan, bao gồm phạm vi điều chỉnh và các nét đặc thù của quy phạm pháp luật trong lĩnh vực này. Đặc biệt, chương đã liệt kê nội dung cơ bản của hệ thống pháp luật về kinh doanh BĐS nhà ở thương mại như điều kiện kinh doanh, lập dự án, giao dịch mua bán, bảo lãnh tài chính và quyền lợi người mua.</w:t>
      </w:r>
    </w:p>
    <w:p w14:paraId="6F151E81" w14:textId="77777777" w:rsidR="009D66AE" w:rsidRPr="009F70F6" w:rsidRDefault="009D66A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Phần 1.2 tập trung phân tích các yếu tố ảnh hưởng đến việc hoàn thiện và thực thi những quy định nêu trên. Như đã thảo luận, sự biến động của thị trường BĐS (chu kỳ tăng giá, đầu cơ, nhu cầu nhà ở ngày càng tăng) đặt ra yêu cầu cần liên tục hoàn thiện khung pháp lý và linh hoạt chính sách. Bên cạnh đó, các yếu tố kinh tế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xã hội như tăng trưởng thu nhập, đô thị hóa nhanh và chính sách an sinh xã hội (phát triển nhà ở cho người thu nhập thấp) định hướng cho pháp luật phải cân bằng giữa khuyến khích đầu tư và bảo vệ quyền lợi cộng đồng</w:t>
      </w:r>
    </w:p>
    <w:p w14:paraId="18403E97" w14:textId="09F49E5E" w:rsidR="00BD3CE4" w:rsidRPr="009F70F6" w:rsidRDefault="009D66A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Cuối cùng, năng lực quản lý và thực thi của cơ quan nhà nước quyết định mức độ hiệu quả của văn bản pháp luật; những bất cập trong công tác quản lý hiện nay cũng được nhận diện và đề nghị cải thiện để đảm bảo pháp luật được áp dụng nghiêm túc, đồng nhất. Nhìn chung, chương này đã xây dựng một bức tranh toàn cảnh về lĩnh vực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nhà ở thương mại từ góc độ pháp lý, nhận diện những yếu tố khách quan và chủ quan ảnh hưởng đến việc hoàn thiện hệ thống pháp luật. Trên cơ sở đó, luận văn sẽ tiếp tục nghiên cứu chi tiết hơn ở các chương sau nhằm đề xuất giải pháp hoàn thiện pháp luật và khuyến nghị chính sách về lĩnh vực này.</w:t>
      </w:r>
    </w:p>
    <w:p w14:paraId="73ADE6EB" w14:textId="77777777" w:rsidR="00BD3CE4" w:rsidRPr="009F70F6" w:rsidRDefault="00BD3CE4"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7180AAD2" w14:textId="77777777" w:rsidR="00BD3CE4" w:rsidRPr="009F70F6" w:rsidRDefault="00BD3CE4"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70263864" w14:textId="77777777" w:rsidR="004E3FAE" w:rsidRPr="009F70F6" w:rsidRDefault="004E3FA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337510A5"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4EDE4705"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0CDB7FC9"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2C11844B"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4C72AC83"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097909B6"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273664C6"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55B7C916"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18200492"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49911F51"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56FF3436"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468D639E"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1E600CA6" w14:textId="77777777" w:rsidR="00A56C2E" w:rsidRPr="009F70F6" w:rsidRDefault="00A56C2E"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02CA8CA6" w14:textId="1535F438" w:rsidR="00173766" w:rsidRPr="009F70F6" w:rsidRDefault="00462F5A" w:rsidP="00A56C2E">
      <w:pPr>
        <w:pStyle w:val="01"/>
        <w:spacing w:line="240" w:lineRule="auto"/>
        <w:rPr>
          <w:sz w:val="28"/>
          <w:szCs w:val="28"/>
        </w:rPr>
      </w:pPr>
      <w:bookmarkStart w:id="92" w:name="_Toc204117027"/>
      <w:bookmarkStart w:id="93" w:name="_Toc201665849"/>
      <w:bookmarkStart w:id="94" w:name="_Toc201990431"/>
      <w:bookmarkStart w:id="95" w:name="_Toc209259769"/>
      <w:r w:rsidRPr="009F70F6">
        <w:rPr>
          <w:sz w:val="28"/>
          <w:szCs w:val="28"/>
        </w:rPr>
        <w:lastRenderedPageBreak/>
        <w:t>CHƯƠNG 2</w:t>
      </w:r>
      <w:bookmarkEnd w:id="92"/>
      <w:bookmarkEnd w:id="95"/>
    </w:p>
    <w:p w14:paraId="385DB079" w14:textId="2A86FF67" w:rsidR="00173766" w:rsidRPr="009F70F6" w:rsidRDefault="00462F5A" w:rsidP="00A56C2E">
      <w:pPr>
        <w:pStyle w:val="01"/>
        <w:spacing w:line="240" w:lineRule="auto"/>
        <w:rPr>
          <w:sz w:val="28"/>
          <w:szCs w:val="28"/>
        </w:rPr>
      </w:pPr>
      <w:bookmarkStart w:id="96" w:name="_Toc204117028"/>
      <w:bookmarkStart w:id="97" w:name="_Toc209259770"/>
      <w:r w:rsidRPr="009F70F6">
        <w:rPr>
          <w:sz w:val="28"/>
          <w:szCs w:val="28"/>
        </w:rPr>
        <w:t>THỰC TRẠNG PHÁP LUẬT VỀ KINH DOANH</w:t>
      </w:r>
      <w:r w:rsidR="00FF5E59" w:rsidRPr="009F70F6">
        <w:rPr>
          <w:sz w:val="28"/>
          <w:szCs w:val="28"/>
        </w:rPr>
        <w:t xml:space="preserve"> </w:t>
      </w:r>
      <w:bookmarkEnd w:id="96"/>
      <w:r w:rsidR="00DA2060" w:rsidRPr="009F70F6">
        <w:rPr>
          <w:sz w:val="28"/>
          <w:szCs w:val="28"/>
        </w:rPr>
        <w:t>BẤT ĐỘNG SẢN</w:t>
      </w:r>
      <w:bookmarkEnd w:id="97"/>
      <w:r w:rsidR="00DA2060" w:rsidRPr="009F70F6">
        <w:rPr>
          <w:sz w:val="28"/>
          <w:szCs w:val="28"/>
        </w:rPr>
        <w:t xml:space="preserve"> </w:t>
      </w:r>
    </w:p>
    <w:p w14:paraId="054E4925" w14:textId="2F8264B1" w:rsidR="00462F5A" w:rsidRPr="009F70F6" w:rsidRDefault="00462F5A" w:rsidP="00A56C2E">
      <w:pPr>
        <w:pStyle w:val="01"/>
        <w:spacing w:line="240" w:lineRule="auto"/>
        <w:rPr>
          <w:sz w:val="28"/>
          <w:szCs w:val="28"/>
        </w:rPr>
      </w:pPr>
      <w:bookmarkStart w:id="98" w:name="_Toc204117029"/>
      <w:bookmarkStart w:id="99" w:name="_Toc209259771"/>
      <w:r w:rsidRPr="009F70F6">
        <w:rPr>
          <w:sz w:val="28"/>
          <w:szCs w:val="28"/>
        </w:rPr>
        <w:t>LÀ NHÀ Ở THƯƠNG MẠI Ở VIỆT NAM</w:t>
      </w:r>
      <w:bookmarkEnd w:id="93"/>
      <w:bookmarkEnd w:id="94"/>
      <w:bookmarkEnd w:id="98"/>
      <w:bookmarkEnd w:id="99"/>
    </w:p>
    <w:p w14:paraId="2758CAD0" w14:textId="77777777" w:rsidR="00BD3CE4" w:rsidRPr="009F70F6" w:rsidRDefault="00BD3CE4"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14695426" w14:textId="74102D31" w:rsidR="00462F5A" w:rsidRPr="009F70F6" w:rsidRDefault="00462F5A" w:rsidP="00A56C2E">
      <w:pPr>
        <w:pStyle w:val="02"/>
        <w:spacing w:line="240" w:lineRule="auto"/>
        <w:rPr>
          <w:sz w:val="28"/>
          <w:szCs w:val="28"/>
        </w:rPr>
      </w:pPr>
      <w:bookmarkStart w:id="100" w:name="_Toc201665850"/>
      <w:bookmarkStart w:id="101" w:name="_Toc201990432"/>
      <w:bookmarkStart w:id="102" w:name="_Toc204117030"/>
      <w:bookmarkStart w:id="103" w:name="_Toc209259772"/>
      <w:r w:rsidRPr="009F70F6">
        <w:rPr>
          <w:sz w:val="28"/>
          <w:szCs w:val="28"/>
        </w:rPr>
        <w:t xml:space="preserve">2.1. Các quy định pháp luật hiện hành về kinh doanh </w:t>
      </w:r>
      <w:r w:rsidR="00DA2060" w:rsidRPr="009F70F6">
        <w:rPr>
          <w:sz w:val="28"/>
          <w:szCs w:val="28"/>
        </w:rPr>
        <w:t>bất động sản</w:t>
      </w:r>
      <w:r w:rsidRPr="009F70F6">
        <w:rPr>
          <w:sz w:val="28"/>
          <w:szCs w:val="28"/>
        </w:rPr>
        <w:t xml:space="preserve"> là nhà ở thương mại</w:t>
      </w:r>
      <w:bookmarkEnd w:id="100"/>
      <w:bookmarkEnd w:id="101"/>
      <w:bookmarkEnd w:id="102"/>
      <w:bookmarkEnd w:id="103"/>
    </w:p>
    <w:p w14:paraId="27CDED54" w14:textId="533D4F6D" w:rsidR="00B4554F" w:rsidRPr="009F70F6" w:rsidRDefault="00B4554F" w:rsidP="00A56C2E">
      <w:pPr>
        <w:pStyle w:val="03"/>
        <w:spacing w:line="240" w:lineRule="auto"/>
        <w:rPr>
          <w:sz w:val="28"/>
          <w:szCs w:val="28"/>
        </w:rPr>
      </w:pPr>
      <w:bookmarkStart w:id="104" w:name="_Toc201665851"/>
      <w:bookmarkStart w:id="105" w:name="_Toc201990433"/>
      <w:bookmarkStart w:id="106" w:name="_Toc204117031"/>
      <w:bookmarkStart w:id="107" w:name="_Toc209259773"/>
      <w:r w:rsidRPr="009F70F6">
        <w:rPr>
          <w:sz w:val="28"/>
          <w:szCs w:val="28"/>
        </w:rPr>
        <w:t xml:space="preserve">2.1.1. </w:t>
      </w:r>
      <w:r w:rsidR="001A47B7" w:rsidRPr="009F70F6">
        <w:rPr>
          <w:sz w:val="28"/>
          <w:szCs w:val="28"/>
        </w:rPr>
        <w:t>Quy định về n</w:t>
      </w:r>
      <w:r w:rsidRPr="009F70F6">
        <w:rPr>
          <w:sz w:val="28"/>
          <w:szCs w:val="28"/>
        </w:rPr>
        <w:t xml:space="preserve">guyên tắc kinh doanh </w:t>
      </w:r>
      <w:r w:rsidR="00DA2060" w:rsidRPr="009F70F6">
        <w:rPr>
          <w:sz w:val="28"/>
          <w:szCs w:val="28"/>
        </w:rPr>
        <w:t>bất động sản</w:t>
      </w:r>
      <w:r w:rsidRPr="009F70F6">
        <w:rPr>
          <w:sz w:val="28"/>
          <w:szCs w:val="28"/>
        </w:rPr>
        <w:t xml:space="preserve"> là nhà ở thương mại</w:t>
      </w:r>
      <w:bookmarkEnd w:id="104"/>
      <w:bookmarkEnd w:id="105"/>
      <w:bookmarkEnd w:id="106"/>
      <w:bookmarkEnd w:id="107"/>
    </w:p>
    <w:p w14:paraId="534D3480" w14:textId="1AC06089" w:rsidR="00B4554F" w:rsidRPr="009F70F6" w:rsidRDefault="00B4554F" w:rsidP="00A56C2E">
      <w:pPr>
        <w:tabs>
          <w:tab w:val="left" w:pos="851"/>
          <w:tab w:val="left" w:pos="993"/>
        </w:tabs>
        <w:spacing w:after="0" w:line="240" w:lineRule="auto"/>
        <w:ind w:firstLine="567"/>
        <w:jc w:val="both"/>
        <w:rPr>
          <w:rFonts w:ascii="Times New Roman" w:hAnsi="Times New Roman" w:cs="Times New Roman"/>
          <w:spacing w:val="-4"/>
          <w:sz w:val="28"/>
          <w:szCs w:val="28"/>
          <w:lang w:val="vi-VN"/>
        </w:rPr>
      </w:pPr>
      <w:r w:rsidRPr="009F70F6">
        <w:rPr>
          <w:rFonts w:ascii="Times New Roman" w:hAnsi="Times New Roman" w:cs="Times New Roman"/>
          <w:spacing w:val="-4"/>
          <w:sz w:val="28"/>
          <w:szCs w:val="28"/>
          <w:lang w:val="vi-VN"/>
        </w:rPr>
        <w:t xml:space="preserve">Theo quy định tại Điều 4 Luật Kinh doanh </w:t>
      </w:r>
      <w:r w:rsidR="009A370D" w:rsidRPr="009F70F6">
        <w:rPr>
          <w:rFonts w:ascii="Times New Roman" w:hAnsi="Times New Roman" w:cs="Times New Roman"/>
          <w:spacing w:val="-4"/>
          <w:sz w:val="28"/>
          <w:szCs w:val="28"/>
          <w:lang w:val="vi-VN"/>
        </w:rPr>
        <w:t>BĐS</w:t>
      </w:r>
      <w:r w:rsidRPr="009F70F6">
        <w:rPr>
          <w:rFonts w:ascii="Times New Roman" w:hAnsi="Times New Roman" w:cs="Times New Roman"/>
          <w:spacing w:val="-4"/>
          <w:sz w:val="28"/>
          <w:szCs w:val="28"/>
          <w:lang w:val="vi-VN"/>
        </w:rPr>
        <w:t xml:space="preserve"> năm 2023 (Luật số 29/2023/QH15), các hoạt động kinh doanh </w:t>
      </w:r>
      <w:r w:rsidR="009A370D" w:rsidRPr="009F70F6">
        <w:rPr>
          <w:rFonts w:ascii="Times New Roman" w:hAnsi="Times New Roman" w:cs="Times New Roman"/>
          <w:spacing w:val="-4"/>
          <w:sz w:val="28"/>
          <w:szCs w:val="28"/>
          <w:lang w:val="vi-VN"/>
        </w:rPr>
        <w:t>BĐS</w:t>
      </w:r>
      <w:r w:rsidRPr="009F70F6">
        <w:rPr>
          <w:rFonts w:ascii="Times New Roman" w:hAnsi="Times New Roman" w:cs="Times New Roman"/>
          <w:spacing w:val="-4"/>
          <w:sz w:val="28"/>
          <w:szCs w:val="28"/>
          <w:lang w:val="vi-VN"/>
        </w:rPr>
        <w:t xml:space="preserve"> phải tuân thủ những nguyên tắc cốt lõi sau: công khai, minh bạch; tự do thỏa thuận trên cơ sở tôn trọng quyền và lợi ích hợp pháp của các bên; không vi phạm điều cấm của luật và không trái đạo đức xã hội. Đây là những nguyên tắc nền tảng, làm cơ sở định hướng cho toàn bộ quá trình thiết kế chính sách, xây dựng pháp luật và tổ chức thực hiện pháp luật trong lĩnh vực này.</w:t>
      </w:r>
    </w:p>
    <w:p w14:paraId="641C17B3" w14:textId="5D7D7B08" w:rsidR="00462F5A" w:rsidRPr="009F70F6" w:rsidRDefault="00462F5A" w:rsidP="00A56C2E">
      <w:pPr>
        <w:pStyle w:val="03"/>
        <w:spacing w:line="240" w:lineRule="auto"/>
        <w:rPr>
          <w:sz w:val="28"/>
          <w:szCs w:val="28"/>
        </w:rPr>
      </w:pPr>
      <w:bookmarkStart w:id="108" w:name="_Toc201665852"/>
      <w:bookmarkStart w:id="109" w:name="_Toc201990434"/>
      <w:bookmarkStart w:id="110" w:name="_Toc204117032"/>
      <w:bookmarkStart w:id="111" w:name="_Toc209259774"/>
      <w:r w:rsidRPr="009F70F6">
        <w:rPr>
          <w:sz w:val="28"/>
          <w:szCs w:val="28"/>
        </w:rPr>
        <w:t xml:space="preserve">2.1.2. Quy định về điều kiện kinh doanh </w:t>
      </w:r>
      <w:r w:rsidR="00DA2060" w:rsidRPr="009F70F6">
        <w:rPr>
          <w:sz w:val="28"/>
          <w:szCs w:val="28"/>
        </w:rPr>
        <w:t>bất động sản</w:t>
      </w:r>
      <w:r w:rsidRPr="009F70F6">
        <w:rPr>
          <w:sz w:val="28"/>
          <w:szCs w:val="28"/>
        </w:rPr>
        <w:t xml:space="preserve"> là nhà ở thương mại</w:t>
      </w:r>
      <w:bookmarkEnd w:id="108"/>
      <w:bookmarkEnd w:id="109"/>
      <w:bookmarkEnd w:id="110"/>
      <w:bookmarkEnd w:id="111"/>
    </w:p>
    <w:p w14:paraId="5C791DB3" w14:textId="1C146DB6" w:rsidR="00CF5CD3" w:rsidRPr="009F70F6" w:rsidRDefault="00CF5CD3"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Theo Điều 9 Luật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năm 2023 (Luật số 29/2023/QH15), điều kiện chung để tổ chức, cá nhân được phép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bao gồm: (i) phải thành lập doanh nghiệp hoặc hợp tác xã theo quy định của pháp luật về doanh nghiệp và đăng ký ngành nghề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(ii) không thuộc các trường hợp bị cấm hoặc đang bị đình chỉ hoạt động theo quyết định của cơ quan nhà nước có thẩm quyền; (iii) bảo đảm tỷ lệ vốn chủ sở hữu tối thiểu so với tổng mức đầu tư của dự án, cụ thể: tối thiểu 20% đối với dự án có quy mô dưới 20 ha và 15% đối với dự án từ 20 ha trở lên; (iv) có khả năng huy động vốn đầy đủ để triển khai dự án theo đúng tiến độ đã cam kết.</w:t>
      </w:r>
    </w:p>
    <w:p w14:paraId="6D930940" w14:textId="17E440E3" w:rsidR="00462F5A" w:rsidRPr="009F70F6" w:rsidRDefault="00462F5A" w:rsidP="00A56C2E">
      <w:pPr>
        <w:pStyle w:val="03"/>
        <w:spacing w:line="240" w:lineRule="auto"/>
        <w:rPr>
          <w:sz w:val="28"/>
          <w:szCs w:val="28"/>
        </w:rPr>
      </w:pPr>
      <w:bookmarkStart w:id="112" w:name="_Toc201665853"/>
      <w:bookmarkStart w:id="113" w:name="_Toc201990435"/>
      <w:bookmarkStart w:id="114" w:name="_Toc204117033"/>
      <w:bookmarkStart w:id="115" w:name="_Toc209259775"/>
      <w:r w:rsidRPr="009F70F6">
        <w:rPr>
          <w:sz w:val="28"/>
          <w:szCs w:val="28"/>
        </w:rPr>
        <w:t xml:space="preserve">2.1.3. Quy định về quyền và nghĩa vụ của chủ thể kinh doanh </w:t>
      </w:r>
      <w:r w:rsidR="00DA2060" w:rsidRPr="009F70F6">
        <w:rPr>
          <w:sz w:val="28"/>
          <w:szCs w:val="28"/>
        </w:rPr>
        <w:t>bất động sản</w:t>
      </w:r>
      <w:r w:rsidRPr="009F70F6">
        <w:rPr>
          <w:sz w:val="28"/>
          <w:szCs w:val="28"/>
        </w:rPr>
        <w:t xml:space="preserve"> là nhà ở thương mại</w:t>
      </w:r>
      <w:bookmarkEnd w:id="112"/>
      <w:bookmarkEnd w:id="113"/>
      <w:bookmarkEnd w:id="114"/>
      <w:bookmarkEnd w:id="115"/>
    </w:p>
    <w:p w14:paraId="160E4B58" w14:textId="1BFD0887" w:rsidR="001B2A42" w:rsidRPr="009F70F6" w:rsidRDefault="001B2A42"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Theo quy định tại Điều </w:t>
      </w:r>
      <w:r w:rsidR="00A82AE1" w:rsidRPr="009F70F6">
        <w:rPr>
          <w:rFonts w:ascii="Times New Roman" w:hAnsi="Times New Roman" w:cs="Times New Roman"/>
          <w:bCs/>
          <w:sz w:val="28"/>
          <w:szCs w:val="28"/>
          <w:lang w:val="vi-VN"/>
        </w:rPr>
        <w:t>36</w:t>
      </w:r>
      <w:r w:rsidRPr="009F70F6">
        <w:rPr>
          <w:rFonts w:ascii="Times New Roman" w:hAnsi="Times New Roman" w:cs="Times New Roman"/>
          <w:bCs/>
          <w:sz w:val="28"/>
          <w:szCs w:val="28"/>
          <w:lang w:val="vi-VN"/>
        </w:rPr>
        <w:t xml:space="preserve"> Luật Nhà ở năm 2023 (Luật số 27/2023/QH15), chủ đầu tư dự án nhà ở thương mại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là doanh nghiệp được lựa chọn hoặc phê duyệt làm chủ đầu tư theo quy định của pháp luật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có một loạt các quyền pháp lý quan trọng, trong đó bao gồm: Yêu cầu cơ quan có thẩm quyền thực hiện thủ tục đầu tư, đất đai, xây dựng theo đúng quy định; Thực hiện bán, cho thuê mua nhà ở, huy động vốn, thu tiền từ khách hàng theo đúng hợp đồng; Chuyển nhượng toàn bộ hoặc một phần dự án cho tổ chức, cá nhân khác theo quy định pháp luật; Tự quản lý, khai thác hệ thống hạ tầng kỹ thuật và xã hội trong phạm vi dự án không phải bàn giao cho Nhà nước; Đề nghị cơ quan có thẩm quyền cấp Giấy chứng nhận quyền sở hữu nhà ở cho người mua; Hưởng ưu đãi về thuế, tín dụng, tiền sử dụng đất… nếu đủ điều kiện theo pháp luật chuyên ngành.</w:t>
      </w:r>
    </w:p>
    <w:p w14:paraId="3222FB51" w14:textId="735EA0F7" w:rsidR="00462F5A" w:rsidRPr="009F70F6" w:rsidRDefault="00462F5A" w:rsidP="00A56C2E">
      <w:pPr>
        <w:pStyle w:val="03"/>
        <w:spacing w:line="240" w:lineRule="auto"/>
        <w:rPr>
          <w:sz w:val="28"/>
          <w:szCs w:val="28"/>
        </w:rPr>
      </w:pPr>
      <w:bookmarkStart w:id="116" w:name="_Toc201665854"/>
      <w:bookmarkStart w:id="117" w:name="_Toc201990436"/>
      <w:bookmarkStart w:id="118" w:name="_Toc204117034"/>
      <w:bookmarkStart w:id="119" w:name="_Toc209259776"/>
      <w:r w:rsidRPr="009F70F6">
        <w:rPr>
          <w:sz w:val="28"/>
          <w:szCs w:val="28"/>
        </w:rPr>
        <w:t xml:space="preserve">2.1.4. Quy định về hình thức kinh doanh </w:t>
      </w:r>
      <w:r w:rsidR="00DA2060" w:rsidRPr="009F70F6">
        <w:rPr>
          <w:sz w:val="28"/>
          <w:szCs w:val="28"/>
        </w:rPr>
        <w:t>bất động sản</w:t>
      </w:r>
      <w:r w:rsidRPr="009F70F6">
        <w:rPr>
          <w:sz w:val="28"/>
          <w:szCs w:val="28"/>
        </w:rPr>
        <w:t xml:space="preserve"> là nhà ở thương mại</w:t>
      </w:r>
      <w:bookmarkEnd w:id="116"/>
      <w:bookmarkEnd w:id="117"/>
      <w:bookmarkEnd w:id="118"/>
      <w:bookmarkEnd w:id="119"/>
    </w:p>
    <w:p w14:paraId="3BDFFA60" w14:textId="5E737F02" w:rsidR="001B2A42" w:rsidRPr="009F70F6" w:rsidRDefault="001B2A42" w:rsidP="00DE2A16">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Theo quy định tại Điều 10 Luật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năm 2023, tổ chức, cá nhân trong nước và người Việt Nam định cư ở nước ngoài được phép thực hiện nhiều hình thức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khác </w:t>
      </w:r>
      <w:r w:rsidR="00DE2A16" w:rsidRPr="009F70F6">
        <w:rPr>
          <w:rFonts w:ascii="Times New Roman" w:hAnsi="Times New Roman" w:cs="Times New Roman"/>
          <w:bCs/>
          <w:sz w:val="28"/>
          <w:szCs w:val="28"/>
          <w:lang w:val="vi-VN"/>
        </w:rPr>
        <w:t>nhau.</w:t>
      </w:r>
    </w:p>
    <w:p w14:paraId="1A9505BA" w14:textId="02C99975" w:rsidR="00462F5A" w:rsidRPr="009F70F6" w:rsidRDefault="00462F5A" w:rsidP="00A56C2E">
      <w:pPr>
        <w:pStyle w:val="03"/>
        <w:spacing w:line="240" w:lineRule="auto"/>
        <w:rPr>
          <w:sz w:val="28"/>
          <w:szCs w:val="28"/>
        </w:rPr>
      </w:pPr>
      <w:bookmarkStart w:id="120" w:name="_Toc201665855"/>
      <w:bookmarkStart w:id="121" w:name="_Toc201990437"/>
      <w:bookmarkStart w:id="122" w:name="_Toc204117035"/>
      <w:bookmarkStart w:id="123" w:name="_Toc209259777"/>
      <w:r w:rsidRPr="009F70F6">
        <w:rPr>
          <w:sz w:val="28"/>
          <w:szCs w:val="28"/>
        </w:rPr>
        <w:lastRenderedPageBreak/>
        <w:t xml:space="preserve">2.1.5. Quy định về xử lý vi phạm trong kinh doanh </w:t>
      </w:r>
      <w:r w:rsidR="00DA2060" w:rsidRPr="009F70F6">
        <w:rPr>
          <w:sz w:val="28"/>
          <w:szCs w:val="28"/>
        </w:rPr>
        <w:t>bất động sản</w:t>
      </w:r>
      <w:r w:rsidRPr="009F70F6">
        <w:rPr>
          <w:sz w:val="28"/>
          <w:szCs w:val="28"/>
        </w:rPr>
        <w:t xml:space="preserve"> là nhà ở thương mại</w:t>
      </w:r>
      <w:bookmarkEnd w:id="120"/>
      <w:bookmarkEnd w:id="121"/>
      <w:bookmarkEnd w:id="122"/>
      <w:bookmarkEnd w:id="123"/>
    </w:p>
    <w:p w14:paraId="27E5FE49" w14:textId="25A77790" w:rsidR="001B2A42" w:rsidRPr="009F70F6" w:rsidRDefault="001B2A42" w:rsidP="00DE2A16">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Theo quy định tại Điều 58 Nghị định 16/2022/NĐ-CP</w:t>
      </w:r>
      <w:r w:rsidR="00174099" w:rsidRPr="009F70F6">
        <w:rPr>
          <w:rStyle w:val="FootnoteReference"/>
          <w:rFonts w:ascii="Times New Roman" w:hAnsi="Times New Roman" w:cs="Times New Roman"/>
          <w:bCs/>
          <w:sz w:val="28"/>
          <w:szCs w:val="28"/>
          <w:lang w:val="vi-VN"/>
        </w:rPr>
        <w:footnoteReference w:id="1"/>
      </w:r>
      <w:r w:rsidRPr="009F70F6">
        <w:rPr>
          <w:rFonts w:ascii="Times New Roman" w:hAnsi="Times New Roman" w:cs="Times New Roman"/>
          <w:bCs/>
          <w:sz w:val="28"/>
          <w:szCs w:val="28"/>
          <w:lang w:val="vi-VN"/>
        </w:rPr>
        <w:t xml:space="preserve">, các hành vi vi phạm trong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được phân loại thành nhiều nhóm với các mức xử phạt hành chính tăng dần tùy theo mức độ nguy hiểm cho xã hội và tính chất của hành vi vi phạm.</w:t>
      </w:r>
      <w:r w:rsidR="00DE2A16" w:rsidRPr="009F70F6">
        <w:rPr>
          <w:rFonts w:ascii="Times New Roman" w:hAnsi="Times New Roman" w:cs="Times New Roman"/>
          <w:bCs/>
          <w:sz w:val="28"/>
          <w:szCs w:val="28"/>
          <w:lang w:val="vi-VN"/>
        </w:rPr>
        <w:t xml:space="preserve"> </w:t>
      </w:r>
      <w:r w:rsidRPr="009F70F6">
        <w:rPr>
          <w:rFonts w:ascii="Times New Roman" w:hAnsi="Times New Roman" w:cs="Times New Roman"/>
          <w:bCs/>
          <w:spacing w:val="-4"/>
          <w:sz w:val="28"/>
          <w:szCs w:val="28"/>
          <w:lang w:val="vi-VN"/>
        </w:rPr>
        <w:t>Nghị định 16/2022/NĐ-CP còn quy định các biện pháp khắc phục hậu quả tương ứng, bao gồm: Buộc hoàn trả toàn bộ số tiền đã thu trái pháp luật cho người mua, thuê nhà; Buộc nộp lại khoản lợi bất hợp pháp có được từ hành vi vi phạm; Buộc thực hiện đầy đủ các nghĩa vụ còn lại theo hợp đồng hoặc theo quy định pháp luật; Buộc đình chỉ hoạt động kinh doanh tạm thời hoặc vĩnh viễn nếu tái phạm nghiêm trọng.</w:t>
      </w:r>
      <w:r w:rsidR="00DE2A16" w:rsidRPr="009F70F6">
        <w:rPr>
          <w:rFonts w:ascii="Times New Roman" w:hAnsi="Times New Roman" w:cs="Times New Roman"/>
          <w:bCs/>
          <w:sz w:val="28"/>
          <w:szCs w:val="28"/>
          <w:lang w:val="vi-VN"/>
        </w:rPr>
        <w:t xml:space="preserve"> </w:t>
      </w:r>
      <w:r w:rsidRPr="009F70F6">
        <w:rPr>
          <w:rFonts w:ascii="Times New Roman" w:hAnsi="Times New Roman" w:cs="Times New Roman"/>
          <w:bCs/>
          <w:sz w:val="28"/>
          <w:szCs w:val="28"/>
          <w:lang w:val="vi-VN"/>
        </w:rPr>
        <w:t xml:space="preserve">Đặc biệt, trong trường hợp vi phạm có dấu hiệu hình sự, cơ quan có thẩm quyền sẽ chuyển hồ sơ để truy cứu trách nhiệm hình sự theo quy định tại Bộ luật Hình sự năm 2015 (sửa đổi, bổ sung năm </w:t>
      </w:r>
      <w:r w:rsidR="008A5133" w:rsidRPr="009F70F6">
        <w:rPr>
          <w:rFonts w:ascii="Times New Roman" w:hAnsi="Times New Roman" w:cs="Times New Roman"/>
          <w:bCs/>
          <w:sz w:val="28"/>
          <w:szCs w:val="28"/>
          <w:lang w:val="vi-VN"/>
        </w:rPr>
        <w:t>2025</w:t>
      </w:r>
      <w:r w:rsidRPr="009F70F6">
        <w:rPr>
          <w:rFonts w:ascii="Times New Roman" w:hAnsi="Times New Roman" w:cs="Times New Roman"/>
          <w:bCs/>
          <w:sz w:val="28"/>
          <w:szCs w:val="28"/>
          <w:lang w:val="vi-VN"/>
        </w:rPr>
        <w:t>). Một số tội danh thường áp dụng trong lĩnh vực này bao gồm</w:t>
      </w:r>
    </w:p>
    <w:p w14:paraId="3D58F336" w14:textId="1C53DFB6" w:rsidR="00462F5A" w:rsidRPr="009F70F6" w:rsidRDefault="00462F5A" w:rsidP="00A56C2E">
      <w:pPr>
        <w:pStyle w:val="02"/>
        <w:spacing w:line="240" w:lineRule="auto"/>
        <w:rPr>
          <w:sz w:val="28"/>
          <w:szCs w:val="28"/>
        </w:rPr>
      </w:pPr>
      <w:bookmarkStart w:id="124" w:name="_Toc201665856"/>
      <w:bookmarkStart w:id="125" w:name="_Toc201990438"/>
      <w:bookmarkStart w:id="126" w:name="_Toc204117036"/>
      <w:bookmarkStart w:id="127" w:name="_Toc209259778"/>
      <w:r w:rsidRPr="009F70F6">
        <w:rPr>
          <w:sz w:val="28"/>
          <w:szCs w:val="28"/>
        </w:rPr>
        <w:t xml:space="preserve">2.2. Đánh giá thực trạng pháp luật hiện hành về kinh doanh </w:t>
      </w:r>
      <w:r w:rsidR="00DA2060" w:rsidRPr="009F70F6">
        <w:rPr>
          <w:sz w:val="28"/>
          <w:szCs w:val="28"/>
        </w:rPr>
        <w:t>bất động sản</w:t>
      </w:r>
      <w:r w:rsidRPr="009F70F6">
        <w:rPr>
          <w:sz w:val="28"/>
          <w:szCs w:val="28"/>
        </w:rPr>
        <w:t xml:space="preserve"> là nhà ở thương mại</w:t>
      </w:r>
      <w:bookmarkEnd w:id="124"/>
      <w:bookmarkEnd w:id="125"/>
      <w:bookmarkEnd w:id="126"/>
      <w:bookmarkEnd w:id="127"/>
    </w:p>
    <w:p w14:paraId="18773D67" w14:textId="77777777" w:rsidR="00462F5A" w:rsidRPr="009F70F6" w:rsidRDefault="00462F5A" w:rsidP="00A56C2E">
      <w:pPr>
        <w:pStyle w:val="03"/>
        <w:spacing w:line="240" w:lineRule="auto"/>
        <w:rPr>
          <w:sz w:val="28"/>
          <w:szCs w:val="28"/>
        </w:rPr>
      </w:pPr>
      <w:bookmarkStart w:id="128" w:name="_Toc201665857"/>
      <w:bookmarkStart w:id="129" w:name="_Toc201990439"/>
      <w:bookmarkStart w:id="130" w:name="_Toc204117037"/>
      <w:bookmarkStart w:id="131" w:name="_Toc209259779"/>
      <w:r w:rsidRPr="009F70F6">
        <w:rPr>
          <w:sz w:val="28"/>
          <w:szCs w:val="28"/>
        </w:rPr>
        <w:t>2.2.1. Những ưu điểm trong hệ thống pháp luật hiện hành</w:t>
      </w:r>
      <w:bookmarkEnd w:id="128"/>
      <w:bookmarkEnd w:id="129"/>
      <w:bookmarkEnd w:id="130"/>
      <w:bookmarkEnd w:id="131"/>
    </w:p>
    <w:p w14:paraId="66908E85" w14:textId="425A3FCD" w:rsidR="00AF67B6" w:rsidRPr="009F70F6" w:rsidRDefault="0058781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Thứ nhất, </w:t>
      </w:r>
      <w:r w:rsidR="004750A0" w:rsidRPr="009F70F6">
        <w:rPr>
          <w:rFonts w:ascii="Times New Roman" w:hAnsi="Times New Roman" w:cs="Times New Roman"/>
          <w:bCs/>
          <w:sz w:val="28"/>
          <w:szCs w:val="28"/>
          <w:lang w:val="vi-VN"/>
        </w:rPr>
        <w:t>k</w:t>
      </w:r>
      <w:r w:rsidR="00AF67B6" w:rsidRPr="009F70F6">
        <w:rPr>
          <w:rFonts w:ascii="Times New Roman" w:hAnsi="Times New Roman" w:cs="Times New Roman"/>
          <w:bCs/>
          <w:sz w:val="28"/>
          <w:szCs w:val="28"/>
          <w:lang w:val="vi-VN"/>
        </w:rPr>
        <w:t xml:space="preserve">hung pháp lý </w:t>
      </w:r>
      <w:r w:rsidR="00B77BE1" w:rsidRPr="009F70F6">
        <w:rPr>
          <w:rFonts w:ascii="Times New Roman" w:hAnsi="Times New Roman" w:cs="Times New Roman"/>
          <w:bCs/>
          <w:sz w:val="28"/>
          <w:szCs w:val="28"/>
          <w:lang w:val="vi-VN"/>
        </w:rPr>
        <w:t xml:space="preserve">ngày càng hoàn thiện theo hướng </w:t>
      </w:r>
      <w:r w:rsidR="00AF67B6" w:rsidRPr="009F70F6">
        <w:rPr>
          <w:rFonts w:ascii="Times New Roman" w:hAnsi="Times New Roman" w:cs="Times New Roman"/>
          <w:bCs/>
          <w:sz w:val="28"/>
          <w:szCs w:val="28"/>
          <w:lang w:val="vi-VN"/>
        </w:rPr>
        <w:t>cập nhật</w:t>
      </w:r>
      <w:r w:rsidR="00B77BE1" w:rsidRPr="009F70F6">
        <w:rPr>
          <w:rFonts w:ascii="Times New Roman" w:hAnsi="Times New Roman" w:cs="Times New Roman"/>
          <w:bCs/>
          <w:sz w:val="28"/>
          <w:szCs w:val="28"/>
          <w:lang w:val="vi-VN"/>
        </w:rPr>
        <w:t xml:space="preserve"> thực tiễn và </w:t>
      </w:r>
      <w:r w:rsidRPr="009F70F6">
        <w:rPr>
          <w:rFonts w:ascii="Times New Roman" w:hAnsi="Times New Roman" w:cs="Times New Roman"/>
          <w:bCs/>
          <w:sz w:val="28"/>
          <w:szCs w:val="28"/>
          <w:lang w:val="vi-VN"/>
        </w:rPr>
        <w:t xml:space="preserve">đồng </w:t>
      </w:r>
      <w:r w:rsidR="004750A0" w:rsidRPr="009F70F6">
        <w:rPr>
          <w:rFonts w:ascii="Times New Roman" w:hAnsi="Times New Roman" w:cs="Times New Roman"/>
          <w:bCs/>
          <w:sz w:val="28"/>
          <w:szCs w:val="28"/>
          <w:lang w:val="vi-VN"/>
        </w:rPr>
        <w:t>bộ</w:t>
      </w:r>
    </w:p>
    <w:p w14:paraId="50146525" w14:textId="1B4E863F" w:rsidR="00AF67B6" w:rsidRPr="009F70F6" w:rsidRDefault="0058781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Thứ hai, </w:t>
      </w:r>
      <w:r w:rsidR="005E3804" w:rsidRPr="009F70F6">
        <w:rPr>
          <w:rFonts w:ascii="Times New Roman" w:hAnsi="Times New Roman" w:cs="Times New Roman"/>
          <w:bCs/>
          <w:sz w:val="28"/>
          <w:szCs w:val="28"/>
          <w:lang w:val="vi-VN"/>
        </w:rPr>
        <w:t>n</w:t>
      </w:r>
      <w:r w:rsidRPr="009F70F6">
        <w:rPr>
          <w:rFonts w:ascii="Times New Roman" w:hAnsi="Times New Roman" w:cs="Times New Roman"/>
          <w:bCs/>
          <w:sz w:val="28"/>
          <w:szCs w:val="28"/>
          <w:lang w:val="vi-VN"/>
        </w:rPr>
        <w:t>ội dung các quy định pháp luật thể hiện tính</w:t>
      </w:r>
      <w:r w:rsidR="00AF67B6" w:rsidRPr="009F70F6">
        <w:rPr>
          <w:rFonts w:ascii="Times New Roman" w:hAnsi="Times New Roman" w:cs="Times New Roman"/>
          <w:bCs/>
          <w:sz w:val="28"/>
          <w:szCs w:val="28"/>
          <w:lang w:val="vi-VN"/>
        </w:rPr>
        <w:t xml:space="preserve"> </w:t>
      </w:r>
      <w:r w:rsidRPr="009F70F6">
        <w:rPr>
          <w:rFonts w:ascii="Times New Roman" w:hAnsi="Times New Roman" w:cs="Times New Roman"/>
          <w:bCs/>
          <w:sz w:val="28"/>
          <w:szCs w:val="28"/>
          <w:lang w:val="vi-VN"/>
        </w:rPr>
        <w:t>t</w:t>
      </w:r>
      <w:r w:rsidR="00AF67B6" w:rsidRPr="009F70F6">
        <w:rPr>
          <w:rFonts w:ascii="Times New Roman" w:hAnsi="Times New Roman" w:cs="Times New Roman"/>
          <w:bCs/>
          <w:sz w:val="28"/>
          <w:szCs w:val="28"/>
          <w:lang w:val="vi-VN"/>
        </w:rPr>
        <w:t xml:space="preserve">ăng cường an sinh và trách nhiệm xã hội của thị </w:t>
      </w:r>
      <w:r w:rsidR="004750A0" w:rsidRPr="009F70F6">
        <w:rPr>
          <w:rFonts w:ascii="Times New Roman" w:hAnsi="Times New Roman" w:cs="Times New Roman"/>
          <w:bCs/>
          <w:sz w:val="28"/>
          <w:szCs w:val="28"/>
          <w:lang w:val="vi-VN"/>
        </w:rPr>
        <w:t>trường</w:t>
      </w:r>
    </w:p>
    <w:p w14:paraId="77AE7EED" w14:textId="2E80F282" w:rsidR="00AF67B6" w:rsidRPr="009F70F6" w:rsidRDefault="0058781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Thứ ba, các quy định pháp luật có tính</w:t>
      </w:r>
      <w:r w:rsidR="00AF67B6" w:rsidRPr="009F70F6">
        <w:rPr>
          <w:rFonts w:ascii="Times New Roman" w:hAnsi="Times New Roman" w:cs="Times New Roman"/>
          <w:bCs/>
          <w:sz w:val="28"/>
          <w:szCs w:val="28"/>
          <w:lang w:val="vi-VN"/>
        </w:rPr>
        <w:t xml:space="preserve"> minh bạch, công khai, bảo vệ quyền lợi người </w:t>
      </w:r>
      <w:r w:rsidR="004750A0" w:rsidRPr="009F70F6">
        <w:rPr>
          <w:rFonts w:ascii="Times New Roman" w:hAnsi="Times New Roman" w:cs="Times New Roman"/>
          <w:bCs/>
          <w:sz w:val="28"/>
          <w:szCs w:val="28"/>
          <w:lang w:val="vi-VN"/>
        </w:rPr>
        <w:t>mua</w:t>
      </w:r>
    </w:p>
    <w:p w14:paraId="53D8542D" w14:textId="23E433FA" w:rsidR="00AF67B6" w:rsidRPr="009F70F6" w:rsidRDefault="0058781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Thứ tư, nội dung các điều khoản pháp lý ngày càng tập trung theo hướng</w:t>
      </w:r>
      <w:r w:rsidR="00AF67B6" w:rsidRPr="009F70F6">
        <w:rPr>
          <w:rFonts w:ascii="Times New Roman" w:hAnsi="Times New Roman" w:cs="Times New Roman"/>
          <w:bCs/>
          <w:sz w:val="28"/>
          <w:szCs w:val="28"/>
          <w:lang w:val="vi-VN"/>
        </w:rPr>
        <w:t xml:space="preserve"> </w:t>
      </w:r>
      <w:r w:rsidRPr="009F70F6">
        <w:rPr>
          <w:rFonts w:ascii="Times New Roman" w:hAnsi="Times New Roman" w:cs="Times New Roman"/>
          <w:bCs/>
          <w:sz w:val="28"/>
          <w:szCs w:val="28"/>
          <w:lang w:val="vi-VN"/>
        </w:rPr>
        <w:t>s</w:t>
      </w:r>
      <w:r w:rsidR="00AF67B6" w:rsidRPr="009F70F6">
        <w:rPr>
          <w:rFonts w:ascii="Times New Roman" w:hAnsi="Times New Roman" w:cs="Times New Roman"/>
          <w:bCs/>
          <w:sz w:val="28"/>
          <w:szCs w:val="28"/>
          <w:lang w:val="vi-VN"/>
        </w:rPr>
        <w:t xml:space="preserve">iết điều kiện tài chính, thanh lọc chủ đầu tư yếu </w:t>
      </w:r>
      <w:r w:rsidR="004750A0" w:rsidRPr="009F70F6">
        <w:rPr>
          <w:rFonts w:ascii="Times New Roman" w:hAnsi="Times New Roman" w:cs="Times New Roman"/>
          <w:bCs/>
          <w:sz w:val="28"/>
          <w:szCs w:val="28"/>
          <w:lang w:val="vi-VN"/>
        </w:rPr>
        <w:t>kém</w:t>
      </w:r>
    </w:p>
    <w:p w14:paraId="0FAF4AC9" w14:textId="04AAD3FE" w:rsidR="00AF67B6" w:rsidRPr="009F70F6" w:rsidRDefault="0058781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Thứ</w:t>
      </w:r>
      <w:r w:rsidR="00AF67B6" w:rsidRPr="009F70F6">
        <w:rPr>
          <w:rFonts w:ascii="Times New Roman" w:hAnsi="Times New Roman" w:cs="Times New Roman"/>
          <w:bCs/>
          <w:sz w:val="28"/>
          <w:szCs w:val="28"/>
          <w:lang w:val="vi-VN"/>
        </w:rPr>
        <w:t xml:space="preserve"> </w:t>
      </w:r>
      <w:r w:rsidRPr="009F70F6">
        <w:rPr>
          <w:rFonts w:ascii="Times New Roman" w:hAnsi="Times New Roman" w:cs="Times New Roman"/>
          <w:bCs/>
          <w:sz w:val="28"/>
          <w:szCs w:val="28"/>
          <w:lang w:val="vi-VN"/>
        </w:rPr>
        <w:t>năm, pháp luật b</w:t>
      </w:r>
      <w:r w:rsidR="00AF67B6" w:rsidRPr="009F70F6">
        <w:rPr>
          <w:rFonts w:ascii="Times New Roman" w:hAnsi="Times New Roman" w:cs="Times New Roman"/>
          <w:bCs/>
          <w:sz w:val="28"/>
          <w:szCs w:val="28"/>
          <w:lang w:val="vi-VN"/>
        </w:rPr>
        <w:t>ổ sung</w:t>
      </w:r>
      <w:r w:rsidRPr="009F70F6">
        <w:rPr>
          <w:rFonts w:ascii="Times New Roman" w:hAnsi="Times New Roman" w:cs="Times New Roman"/>
          <w:bCs/>
          <w:sz w:val="28"/>
          <w:szCs w:val="28"/>
          <w:lang w:val="vi-VN"/>
        </w:rPr>
        <w:t xml:space="preserve"> nhiều quy định về</w:t>
      </w:r>
      <w:r w:rsidR="00AF67B6" w:rsidRPr="009F70F6">
        <w:rPr>
          <w:rFonts w:ascii="Times New Roman" w:hAnsi="Times New Roman" w:cs="Times New Roman"/>
          <w:bCs/>
          <w:sz w:val="28"/>
          <w:szCs w:val="28"/>
          <w:lang w:val="vi-VN"/>
        </w:rPr>
        <w:t xml:space="preserve"> chế tài xử lý vi phạm và quản lý hậu </w:t>
      </w:r>
      <w:r w:rsidR="004750A0" w:rsidRPr="009F70F6">
        <w:rPr>
          <w:rFonts w:ascii="Times New Roman" w:hAnsi="Times New Roman" w:cs="Times New Roman"/>
          <w:bCs/>
          <w:sz w:val="28"/>
          <w:szCs w:val="28"/>
          <w:lang w:val="vi-VN"/>
        </w:rPr>
        <w:t>kiểm</w:t>
      </w:r>
    </w:p>
    <w:p w14:paraId="39D548A0" w14:textId="0D1EB60B" w:rsidR="00462F5A" w:rsidRPr="009F70F6" w:rsidRDefault="0076543F" w:rsidP="00A56C2E">
      <w:pPr>
        <w:pStyle w:val="03"/>
        <w:spacing w:line="240" w:lineRule="auto"/>
        <w:rPr>
          <w:sz w:val="28"/>
          <w:szCs w:val="28"/>
        </w:rPr>
      </w:pPr>
      <w:bookmarkStart w:id="132" w:name="_Toc209259780"/>
      <w:r w:rsidRPr="009F70F6">
        <w:rPr>
          <w:sz w:val="28"/>
          <w:szCs w:val="28"/>
        </w:rPr>
        <w:t xml:space="preserve">2.2.2. </w:t>
      </w:r>
      <w:bookmarkStart w:id="133" w:name="_Toc201665858"/>
      <w:bookmarkStart w:id="134" w:name="_Toc201990440"/>
      <w:bookmarkStart w:id="135" w:name="_Toc204117038"/>
      <w:r w:rsidR="0058781E" w:rsidRPr="009F70F6">
        <w:rPr>
          <w:sz w:val="28"/>
          <w:szCs w:val="28"/>
        </w:rPr>
        <w:t>B</w:t>
      </w:r>
      <w:r w:rsidR="00462F5A" w:rsidRPr="009F70F6">
        <w:rPr>
          <w:sz w:val="28"/>
          <w:szCs w:val="28"/>
        </w:rPr>
        <w:t>ất cập, hạn chế trong các quy định pháp luật hiện hành</w:t>
      </w:r>
      <w:bookmarkEnd w:id="132"/>
      <w:bookmarkEnd w:id="133"/>
      <w:bookmarkEnd w:id="134"/>
      <w:bookmarkEnd w:id="135"/>
    </w:p>
    <w:p w14:paraId="044012E4" w14:textId="4E40C94F" w:rsidR="00AF67B6" w:rsidRPr="009F70F6" w:rsidRDefault="0058781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Thứ nhất,</w:t>
      </w:r>
      <w:r w:rsidR="00AF67B6" w:rsidRPr="009F70F6">
        <w:rPr>
          <w:rFonts w:ascii="Times New Roman" w:hAnsi="Times New Roman" w:cs="Times New Roman"/>
          <w:bCs/>
          <w:sz w:val="28"/>
          <w:szCs w:val="28"/>
          <w:lang w:val="vi-VN"/>
        </w:rPr>
        <w:t xml:space="preserve"> </w:t>
      </w:r>
      <w:r w:rsidRPr="009F70F6">
        <w:rPr>
          <w:rFonts w:ascii="Times New Roman" w:hAnsi="Times New Roman" w:cs="Times New Roman"/>
          <w:bCs/>
          <w:sz w:val="28"/>
          <w:szCs w:val="28"/>
          <w:lang w:val="vi-VN"/>
        </w:rPr>
        <w:t>t</w:t>
      </w:r>
      <w:r w:rsidR="00AF67B6" w:rsidRPr="009F70F6">
        <w:rPr>
          <w:rFonts w:ascii="Times New Roman" w:hAnsi="Times New Roman" w:cs="Times New Roman"/>
          <w:bCs/>
          <w:sz w:val="28"/>
          <w:szCs w:val="28"/>
          <w:lang w:val="vi-VN"/>
        </w:rPr>
        <w:t>hiếu hướng dẫn cụ thể đối với một số quy định mới</w:t>
      </w:r>
      <w:r w:rsidRPr="009F70F6">
        <w:rPr>
          <w:rFonts w:ascii="Times New Roman" w:hAnsi="Times New Roman" w:cs="Times New Roman"/>
          <w:bCs/>
          <w:sz w:val="28"/>
          <w:szCs w:val="28"/>
          <w:lang w:val="vi-VN"/>
        </w:rPr>
        <w:t xml:space="preserve"> của luật kinh doanh bất động </w:t>
      </w:r>
      <w:r w:rsidR="00DE2A16" w:rsidRPr="009F70F6">
        <w:rPr>
          <w:rFonts w:ascii="Times New Roman" w:hAnsi="Times New Roman" w:cs="Times New Roman"/>
          <w:bCs/>
          <w:sz w:val="28"/>
          <w:szCs w:val="28"/>
          <w:lang w:val="vi-VN"/>
        </w:rPr>
        <w:t>sản.</w:t>
      </w:r>
    </w:p>
    <w:p w14:paraId="72032B05" w14:textId="542591B4" w:rsidR="00AF67B6" w:rsidRPr="009F70F6" w:rsidRDefault="0058781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Thứ hai,</w:t>
      </w:r>
      <w:r w:rsidR="00AF67B6" w:rsidRPr="009F70F6">
        <w:rPr>
          <w:rFonts w:ascii="Times New Roman" w:hAnsi="Times New Roman" w:cs="Times New Roman"/>
          <w:bCs/>
          <w:sz w:val="28"/>
          <w:szCs w:val="28"/>
          <w:lang w:val="vi-VN"/>
        </w:rPr>
        <w:t xml:space="preserve"> </w:t>
      </w:r>
      <w:r w:rsidRPr="009F70F6">
        <w:rPr>
          <w:rFonts w:ascii="Times New Roman" w:hAnsi="Times New Roman" w:cs="Times New Roman"/>
          <w:bCs/>
          <w:sz w:val="28"/>
          <w:szCs w:val="28"/>
          <w:lang w:val="vi-VN"/>
        </w:rPr>
        <w:t>b</w:t>
      </w:r>
      <w:r w:rsidR="00AF67B6" w:rsidRPr="009F70F6">
        <w:rPr>
          <w:rFonts w:ascii="Times New Roman" w:hAnsi="Times New Roman" w:cs="Times New Roman"/>
          <w:bCs/>
          <w:sz w:val="28"/>
          <w:szCs w:val="28"/>
          <w:lang w:val="vi-VN"/>
        </w:rPr>
        <w:t xml:space="preserve">ất cập trong thực thi quy định về bảo lãnh và cấp </w:t>
      </w:r>
      <w:r w:rsidR="00DB26BA" w:rsidRPr="009F70F6">
        <w:rPr>
          <w:rFonts w:ascii="Times New Roman" w:hAnsi="Times New Roman" w:cs="Times New Roman"/>
          <w:bCs/>
          <w:sz w:val="28"/>
          <w:szCs w:val="28"/>
          <w:lang w:val="vi-VN"/>
        </w:rPr>
        <w:t>g</w:t>
      </w:r>
      <w:r w:rsidR="00AF67B6" w:rsidRPr="009F70F6">
        <w:rPr>
          <w:rFonts w:ascii="Times New Roman" w:hAnsi="Times New Roman" w:cs="Times New Roman"/>
          <w:bCs/>
          <w:sz w:val="28"/>
          <w:szCs w:val="28"/>
          <w:lang w:val="vi-VN"/>
        </w:rPr>
        <w:t xml:space="preserve">iấy chứng </w:t>
      </w:r>
      <w:r w:rsidR="00DE2A16" w:rsidRPr="009F70F6">
        <w:rPr>
          <w:rFonts w:ascii="Times New Roman" w:hAnsi="Times New Roman" w:cs="Times New Roman"/>
          <w:bCs/>
          <w:sz w:val="28"/>
          <w:szCs w:val="28"/>
          <w:lang w:val="vi-VN"/>
        </w:rPr>
        <w:t>nhận.</w:t>
      </w:r>
    </w:p>
    <w:p w14:paraId="045AC287" w14:textId="43D1E83D" w:rsidR="00AF67B6" w:rsidRPr="009F70F6" w:rsidRDefault="0058781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Thứ ba,</w:t>
      </w:r>
      <w:r w:rsidR="00AF67B6" w:rsidRPr="009F70F6">
        <w:rPr>
          <w:rFonts w:ascii="Times New Roman" w:hAnsi="Times New Roman" w:cs="Times New Roman"/>
          <w:bCs/>
          <w:sz w:val="28"/>
          <w:szCs w:val="28"/>
          <w:lang w:val="vi-VN"/>
        </w:rPr>
        <w:t xml:space="preserve"> </w:t>
      </w:r>
      <w:r w:rsidR="00DB26BA" w:rsidRPr="009F70F6">
        <w:rPr>
          <w:rFonts w:ascii="Times New Roman" w:hAnsi="Times New Roman" w:cs="Times New Roman"/>
          <w:bCs/>
          <w:sz w:val="28"/>
          <w:szCs w:val="28"/>
          <w:lang w:val="vi-VN"/>
        </w:rPr>
        <w:t>q</w:t>
      </w:r>
      <w:r w:rsidR="00C0374D" w:rsidRPr="009F70F6">
        <w:rPr>
          <w:rFonts w:ascii="Times New Roman" w:hAnsi="Times New Roman" w:cs="Times New Roman"/>
          <w:bCs/>
          <w:sz w:val="28"/>
          <w:szCs w:val="28"/>
          <w:lang w:val="vi-VN"/>
        </w:rPr>
        <w:t xml:space="preserve">uy định về </w:t>
      </w:r>
      <w:r w:rsidRPr="009F70F6">
        <w:rPr>
          <w:rFonts w:ascii="Times New Roman" w:hAnsi="Times New Roman" w:cs="Times New Roman"/>
          <w:bCs/>
          <w:sz w:val="28"/>
          <w:szCs w:val="28"/>
          <w:lang w:val="vi-VN"/>
        </w:rPr>
        <w:t>t</w:t>
      </w:r>
      <w:r w:rsidR="00AF67B6" w:rsidRPr="009F70F6">
        <w:rPr>
          <w:rFonts w:ascii="Times New Roman" w:hAnsi="Times New Roman" w:cs="Times New Roman"/>
          <w:bCs/>
          <w:sz w:val="28"/>
          <w:szCs w:val="28"/>
          <w:lang w:val="vi-VN"/>
        </w:rPr>
        <w:t xml:space="preserve">hủ tục hành chính còn phức tạp, kiểm tra </w:t>
      </w:r>
      <w:r w:rsidR="00FE17DA" w:rsidRPr="009F70F6">
        <w:rPr>
          <w:rFonts w:ascii="Times New Roman" w:hAnsi="Times New Roman" w:cs="Times New Roman"/>
          <w:bCs/>
          <w:sz w:val="28"/>
          <w:szCs w:val="28"/>
          <w:lang w:val="vi-VN"/>
        </w:rPr>
        <w:t>-</w:t>
      </w:r>
      <w:r w:rsidR="00AF67B6" w:rsidRPr="009F70F6">
        <w:rPr>
          <w:rFonts w:ascii="Times New Roman" w:hAnsi="Times New Roman" w:cs="Times New Roman"/>
          <w:bCs/>
          <w:sz w:val="28"/>
          <w:szCs w:val="28"/>
          <w:lang w:val="vi-VN"/>
        </w:rPr>
        <w:t xml:space="preserve"> kiểm soát chưa hiệu </w:t>
      </w:r>
      <w:r w:rsidR="00DE2A16" w:rsidRPr="009F70F6">
        <w:rPr>
          <w:rFonts w:ascii="Times New Roman" w:hAnsi="Times New Roman" w:cs="Times New Roman"/>
          <w:bCs/>
          <w:sz w:val="28"/>
          <w:szCs w:val="28"/>
          <w:lang w:val="vi-VN"/>
        </w:rPr>
        <w:t>quả.</w:t>
      </w:r>
    </w:p>
    <w:p w14:paraId="219D9550" w14:textId="5C8CAE06" w:rsidR="00AF67B6" w:rsidRPr="009F70F6" w:rsidRDefault="00C0374D"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Thứ tư, một số quy định chưa có tính</w:t>
      </w:r>
      <w:r w:rsidR="00AF67B6" w:rsidRPr="009F70F6">
        <w:rPr>
          <w:rFonts w:ascii="Times New Roman" w:hAnsi="Times New Roman" w:cs="Times New Roman"/>
          <w:bCs/>
          <w:sz w:val="28"/>
          <w:szCs w:val="28"/>
          <w:lang w:val="vi-VN"/>
        </w:rPr>
        <w:t xml:space="preserve"> thống nhất và đồng bộ giữa các luật liên </w:t>
      </w:r>
      <w:r w:rsidR="00DE2A16" w:rsidRPr="009F70F6">
        <w:rPr>
          <w:rFonts w:ascii="Times New Roman" w:hAnsi="Times New Roman" w:cs="Times New Roman"/>
          <w:bCs/>
          <w:sz w:val="28"/>
          <w:szCs w:val="28"/>
          <w:lang w:val="vi-VN"/>
        </w:rPr>
        <w:t>quan.</w:t>
      </w:r>
    </w:p>
    <w:p w14:paraId="5352DF9F" w14:textId="77777777" w:rsidR="000247C5" w:rsidRPr="009F70F6" w:rsidRDefault="000247C5" w:rsidP="00DE2A16">
      <w:pPr>
        <w:pStyle w:val="01"/>
        <w:spacing w:line="240" w:lineRule="auto"/>
        <w:rPr>
          <w:sz w:val="28"/>
          <w:szCs w:val="28"/>
        </w:rPr>
      </w:pPr>
      <w:bookmarkStart w:id="136" w:name="_Toc201665859"/>
      <w:bookmarkStart w:id="137" w:name="_Toc201990441"/>
      <w:bookmarkStart w:id="138" w:name="_Toc204117039"/>
    </w:p>
    <w:p w14:paraId="68B5A920" w14:textId="77777777" w:rsidR="000247C5" w:rsidRPr="009F70F6" w:rsidRDefault="000247C5" w:rsidP="00DE2A16">
      <w:pPr>
        <w:pStyle w:val="01"/>
        <w:spacing w:line="240" w:lineRule="auto"/>
        <w:rPr>
          <w:sz w:val="28"/>
          <w:szCs w:val="28"/>
        </w:rPr>
      </w:pPr>
    </w:p>
    <w:p w14:paraId="005FC45D" w14:textId="77777777" w:rsidR="000247C5" w:rsidRPr="009F70F6" w:rsidRDefault="000247C5" w:rsidP="00DE2A16">
      <w:pPr>
        <w:pStyle w:val="01"/>
        <w:spacing w:line="240" w:lineRule="auto"/>
        <w:rPr>
          <w:sz w:val="28"/>
          <w:szCs w:val="28"/>
        </w:rPr>
      </w:pPr>
    </w:p>
    <w:p w14:paraId="232B7365" w14:textId="77777777" w:rsidR="000247C5" w:rsidRPr="009F70F6" w:rsidRDefault="000247C5" w:rsidP="00DE2A16">
      <w:pPr>
        <w:pStyle w:val="01"/>
        <w:spacing w:line="240" w:lineRule="auto"/>
        <w:rPr>
          <w:sz w:val="28"/>
          <w:szCs w:val="28"/>
        </w:rPr>
      </w:pPr>
    </w:p>
    <w:p w14:paraId="160374C2" w14:textId="77777777" w:rsidR="000247C5" w:rsidRPr="009F70F6" w:rsidRDefault="000247C5" w:rsidP="00DE2A16">
      <w:pPr>
        <w:pStyle w:val="01"/>
        <w:spacing w:line="240" w:lineRule="auto"/>
        <w:rPr>
          <w:sz w:val="28"/>
          <w:szCs w:val="28"/>
        </w:rPr>
      </w:pPr>
    </w:p>
    <w:p w14:paraId="1079EA59" w14:textId="77777777" w:rsidR="000247C5" w:rsidRPr="009F70F6" w:rsidRDefault="000247C5" w:rsidP="00DE2A16">
      <w:pPr>
        <w:pStyle w:val="01"/>
        <w:spacing w:line="240" w:lineRule="auto"/>
        <w:rPr>
          <w:sz w:val="28"/>
          <w:szCs w:val="28"/>
        </w:rPr>
      </w:pPr>
    </w:p>
    <w:p w14:paraId="1FBD97B8" w14:textId="1DA2FABD" w:rsidR="00414B8E" w:rsidRPr="009F70F6" w:rsidRDefault="00462F5A" w:rsidP="00DE2A16">
      <w:pPr>
        <w:pStyle w:val="01"/>
        <w:spacing w:line="240" w:lineRule="auto"/>
        <w:rPr>
          <w:sz w:val="28"/>
          <w:szCs w:val="28"/>
        </w:rPr>
      </w:pPr>
      <w:bookmarkStart w:id="139" w:name="_Toc209259781"/>
      <w:r w:rsidRPr="009F70F6">
        <w:rPr>
          <w:sz w:val="28"/>
          <w:szCs w:val="28"/>
        </w:rPr>
        <w:lastRenderedPageBreak/>
        <w:t xml:space="preserve">Tiểu kết </w:t>
      </w:r>
      <w:r w:rsidR="0076543F" w:rsidRPr="009F70F6">
        <w:rPr>
          <w:sz w:val="28"/>
          <w:szCs w:val="28"/>
        </w:rPr>
        <w:t xml:space="preserve">Chương </w:t>
      </w:r>
      <w:r w:rsidRPr="009F70F6">
        <w:rPr>
          <w:sz w:val="28"/>
          <w:szCs w:val="28"/>
        </w:rPr>
        <w:t>2</w:t>
      </w:r>
      <w:bookmarkEnd w:id="136"/>
      <w:bookmarkEnd w:id="137"/>
      <w:bookmarkEnd w:id="138"/>
      <w:bookmarkEnd w:id="139"/>
    </w:p>
    <w:p w14:paraId="58049AC9" w14:textId="77777777" w:rsidR="000247C5" w:rsidRPr="009F70F6" w:rsidRDefault="000247C5" w:rsidP="00DE2A16">
      <w:pPr>
        <w:pStyle w:val="01"/>
        <w:spacing w:line="240" w:lineRule="auto"/>
        <w:rPr>
          <w:sz w:val="28"/>
          <w:szCs w:val="28"/>
        </w:rPr>
      </w:pPr>
    </w:p>
    <w:p w14:paraId="47722C69" w14:textId="634A4D96" w:rsidR="00AF67B6" w:rsidRPr="009F70F6" w:rsidRDefault="00AF67B6"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Chương 2 đã điểm qua hệ thống pháp luật hiện hành điều chỉnh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là nhà ở thương mại tại Việt Nam. Pháp luật hiện nay gồm Luật Nhà ở năm 2023 và Luật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năm 2023, cùng các văn bản hướng dẫn thi hành, quy định rõ nguyên tắc, điều kiện, hình thức kinh doanh, quyền và nghĩa vụ của doanh nghiệp, chủ đầu tư cũng như người mua nhà, đồng thời thiết lập chế tài xử lý vi phạm một cách tương đối rõ ràng và có hệ thống. Ưu điểm nổi bật của khung pháp lý mới là tăng cường minh bạch thông tin, bảo vệ người mua thông qua các quy định mang tính ràng buộc chặt chẽ (như giới hạn tiền đặt cọc, yêu cầu bảo lãnh ngân hàng), đồng thời khuyến khích phát triển nhà ở thông qua chính sách miễn giảm thuế, ưu đãi đối với nhà ở xã hội, và bãi bỏ thời hạn sở hữu chung cư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những nội dung có giá trị định hướng cho thị trường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phát triển ổn định, bền vững.</w:t>
      </w:r>
    </w:p>
    <w:p w14:paraId="021E8553" w14:textId="23A0A9F9" w:rsidR="00AF67B6" w:rsidRPr="009F70F6" w:rsidRDefault="00AF67B6"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Tuy nhiên, vẫn còn tồn tại những hạn chế nhất định: nhiều quy định mới ban hành chưa có hướng dẫn chi tiết, dẫn đến lúng túng trong triển khai ở địa phương; thủ tục cấp Giấy chứng nhận quyền sở hữu nhà ở còn chậm trễ; và một số điều khoản chưa thống nhất hoặc còn chồng chéo giữa Luật Nhà ở, Luật Đất đai và Luật Đầu tư, gây khó khăn trong áp dụng thực tiễn. Tình trạng này đòi hỏi tiếp tục hoàn thiện các văn bản dưới luật, thống nhất hệ thống quy phạm, đồng thời nâng cao năng lực tổ chức thi hành pháp luật nhằm đảm bảo hiệu lực và hiệu quả </w:t>
      </w:r>
      <w:r w:rsidR="00917C9E" w:rsidRPr="009F70F6">
        <w:rPr>
          <w:rFonts w:ascii="Times New Roman" w:hAnsi="Times New Roman" w:cs="Times New Roman"/>
          <w:bCs/>
          <w:sz w:val="28"/>
          <w:szCs w:val="28"/>
          <w:lang w:val="vi-VN"/>
        </w:rPr>
        <w:t xml:space="preserve">thực hiện </w:t>
      </w:r>
      <w:r w:rsidRPr="009F70F6">
        <w:rPr>
          <w:rFonts w:ascii="Times New Roman" w:hAnsi="Times New Roman" w:cs="Times New Roman"/>
          <w:bCs/>
          <w:sz w:val="28"/>
          <w:szCs w:val="28"/>
          <w:lang w:val="vi-VN"/>
        </w:rPr>
        <w:t>pháp luật trong thực tiễn.</w:t>
      </w:r>
    </w:p>
    <w:p w14:paraId="67ED7813" w14:textId="7BB2C3B9" w:rsidR="00BD3CE4" w:rsidRPr="009F70F6" w:rsidRDefault="00AF67B6"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Từ cơ sở lý luận và pháp lý đã phân tích ở Chương 2, Chương 3 sẽ đi sâu đánh giá thực tiễn áp dụng các quy định pháp luật về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là nhà ở thương mại tại Việt Nam hiện nay, chỉ ra những vấn đề đặt ra trong thực tiễn và đề xuất các giải pháp hoàn thiện hệ thống pháp luật theo hướng khả thi và hiệu quả hơn.</w:t>
      </w:r>
    </w:p>
    <w:p w14:paraId="1C245037" w14:textId="77777777" w:rsidR="00BD3CE4" w:rsidRPr="009F70F6" w:rsidRDefault="00BD3CE4"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38261A42" w14:textId="77777777" w:rsidR="00BD3CE4" w:rsidRPr="009F70F6" w:rsidRDefault="00BD3CE4"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28CA2C5F" w14:textId="77777777" w:rsidR="00B3181A" w:rsidRPr="009F70F6" w:rsidRDefault="00B3181A"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6F14FC8B" w14:textId="77777777" w:rsidR="00B3181A" w:rsidRPr="009F70F6" w:rsidRDefault="00B3181A"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173D3BE1"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58DAB19D"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5B41F4B4"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590A3BC9"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7C5B4541"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1CB0B6CD"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54DEBA1E"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695D9252"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1A3E00C3"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2895C4E0"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5C621F24"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4BAD8B40" w14:textId="77777777" w:rsidR="00DE2A16" w:rsidRPr="009F70F6" w:rsidRDefault="00DE2A16"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0487AD25" w14:textId="63D1B26A" w:rsidR="00917C9E" w:rsidRPr="009F70F6" w:rsidRDefault="00414B8E" w:rsidP="00A56C2E">
      <w:pPr>
        <w:pStyle w:val="01"/>
        <w:spacing w:line="240" w:lineRule="auto"/>
        <w:rPr>
          <w:sz w:val="28"/>
          <w:szCs w:val="28"/>
        </w:rPr>
      </w:pPr>
      <w:bookmarkStart w:id="140" w:name="_Toc204117040"/>
      <w:bookmarkStart w:id="141" w:name="_Toc201665860"/>
      <w:bookmarkStart w:id="142" w:name="_Toc201990442"/>
      <w:bookmarkStart w:id="143" w:name="_Toc209259782"/>
      <w:r w:rsidRPr="009F70F6">
        <w:rPr>
          <w:sz w:val="28"/>
          <w:szCs w:val="28"/>
        </w:rPr>
        <w:lastRenderedPageBreak/>
        <w:t>CHƯƠNG 3</w:t>
      </w:r>
      <w:bookmarkEnd w:id="140"/>
      <w:bookmarkEnd w:id="143"/>
    </w:p>
    <w:p w14:paraId="7736682E" w14:textId="65491C05" w:rsidR="006078CE" w:rsidRPr="009F70F6" w:rsidRDefault="00462F5A" w:rsidP="00A56C2E">
      <w:pPr>
        <w:pStyle w:val="01"/>
        <w:spacing w:line="240" w:lineRule="auto"/>
        <w:rPr>
          <w:sz w:val="28"/>
          <w:szCs w:val="28"/>
        </w:rPr>
      </w:pPr>
      <w:bookmarkStart w:id="144" w:name="_Toc204117041"/>
      <w:bookmarkStart w:id="145" w:name="_Toc209259783"/>
      <w:r w:rsidRPr="009F70F6">
        <w:rPr>
          <w:sz w:val="28"/>
          <w:szCs w:val="28"/>
        </w:rPr>
        <w:t xml:space="preserve">THỰC TIỄN </w:t>
      </w:r>
      <w:r w:rsidR="00917C9E" w:rsidRPr="009F70F6">
        <w:rPr>
          <w:sz w:val="28"/>
          <w:szCs w:val="28"/>
        </w:rPr>
        <w:t xml:space="preserve">THỰC </w:t>
      </w:r>
      <w:r w:rsidR="00DE2A16" w:rsidRPr="009F70F6">
        <w:rPr>
          <w:sz w:val="28"/>
          <w:szCs w:val="28"/>
        </w:rPr>
        <w:t>HIỆN</w:t>
      </w:r>
      <w:r w:rsidR="00B22A3F" w:rsidRPr="009F70F6">
        <w:rPr>
          <w:sz w:val="28"/>
          <w:szCs w:val="28"/>
        </w:rPr>
        <w:t xml:space="preserve"> VÀ </w:t>
      </w:r>
      <w:r w:rsidRPr="009F70F6">
        <w:rPr>
          <w:sz w:val="28"/>
          <w:szCs w:val="28"/>
        </w:rPr>
        <w:t>GIẢI PHÁP</w:t>
      </w:r>
      <w:bookmarkEnd w:id="145"/>
      <w:r w:rsidRPr="009F70F6">
        <w:rPr>
          <w:sz w:val="28"/>
          <w:szCs w:val="28"/>
        </w:rPr>
        <w:t xml:space="preserve"> </w:t>
      </w:r>
    </w:p>
    <w:p w14:paraId="1E5DDD70" w14:textId="7BFF85DA" w:rsidR="00DE2A16" w:rsidRPr="009F70F6" w:rsidRDefault="00462F5A" w:rsidP="00DE2A16">
      <w:pPr>
        <w:pStyle w:val="01"/>
        <w:spacing w:line="240" w:lineRule="auto"/>
        <w:rPr>
          <w:sz w:val="28"/>
          <w:szCs w:val="28"/>
        </w:rPr>
      </w:pPr>
      <w:bookmarkStart w:id="146" w:name="_Toc209259784"/>
      <w:r w:rsidRPr="009F70F6">
        <w:rPr>
          <w:sz w:val="28"/>
          <w:szCs w:val="28"/>
        </w:rPr>
        <w:t>HOÀN THIỆN</w:t>
      </w:r>
      <w:bookmarkEnd w:id="144"/>
      <w:r w:rsidRPr="009F70F6">
        <w:rPr>
          <w:sz w:val="28"/>
          <w:szCs w:val="28"/>
        </w:rPr>
        <w:t xml:space="preserve"> </w:t>
      </w:r>
      <w:bookmarkStart w:id="147" w:name="_Toc204117042"/>
      <w:r w:rsidRPr="009F70F6">
        <w:rPr>
          <w:sz w:val="28"/>
          <w:szCs w:val="28"/>
        </w:rPr>
        <w:t xml:space="preserve">PHÁP </w:t>
      </w:r>
      <w:r w:rsidR="00B22A3F" w:rsidRPr="009F70F6">
        <w:rPr>
          <w:sz w:val="28"/>
          <w:szCs w:val="28"/>
        </w:rPr>
        <w:t xml:space="preserve">LUẬT, </w:t>
      </w:r>
      <w:r w:rsidR="00DE2A16" w:rsidRPr="009F70F6">
        <w:rPr>
          <w:sz w:val="28"/>
          <w:szCs w:val="28"/>
        </w:rPr>
        <w:t>NÂNG CAO HIỆU QUẢ</w:t>
      </w:r>
      <w:bookmarkEnd w:id="146"/>
      <w:r w:rsidR="00DE2A16" w:rsidRPr="009F70F6">
        <w:rPr>
          <w:sz w:val="28"/>
          <w:szCs w:val="28"/>
        </w:rPr>
        <w:t xml:space="preserve"> </w:t>
      </w:r>
    </w:p>
    <w:p w14:paraId="4141D877" w14:textId="7A7FC1A0" w:rsidR="00917C9E" w:rsidRPr="009F70F6" w:rsidRDefault="00DE2A16" w:rsidP="00DE2A16">
      <w:pPr>
        <w:pStyle w:val="01"/>
        <w:spacing w:line="240" w:lineRule="auto"/>
        <w:rPr>
          <w:sz w:val="28"/>
          <w:szCs w:val="28"/>
        </w:rPr>
      </w:pPr>
      <w:bookmarkStart w:id="148" w:name="_Toc209259785"/>
      <w:r w:rsidRPr="009F70F6">
        <w:rPr>
          <w:sz w:val="28"/>
          <w:szCs w:val="28"/>
        </w:rPr>
        <w:t xml:space="preserve">THỰC HIỆN PHÁP LUẬT </w:t>
      </w:r>
      <w:r w:rsidR="00462F5A" w:rsidRPr="009F70F6">
        <w:rPr>
          <w:sz w:val="28"/>
          <w:szCs w:val="28"/>
        </w:rPr>
        <w:t xml:space="preserve">VỀ KINH DOANH </w:t>
      </w:r>
      <w:bookmarkEnd w:id="147"/>
      <w:r w:rsidR="00DA2060" w:rsidRPr="009F70F6">
        <w:rPr>
          <w:sz w:val="28"/>
          <w:szCs w:val="28"/>
        </w:rPr>
        <w:t>BẤT ĐỘNG SẢN</w:t>
      </w:r>
      <w:bookmarkEnd w:id="148"/>
    </w:p>
    <w:p w14:paraId="13295E01" w14:textId="28FA1E01" w:rsidR="00462F5A" w:rsidRPr="009F70F6" w:rsidRDefault="00462F5A" w:rsidP="00DE2A16">
      <w:pPr>
        <w:pStyle w:val="01"/>
        <w:spacing w:line="240" w:lineRule="auto"/>
        <w:rPr>
          <w:sz w:val="28"/>
          <w:szCs w:val="28"/>
        </w:rPr>
      </w:pPr>
      <w:bookmarkStart w:id="149" w:name="_Toc204117043"/>
      <w:bookmarkStart w:id="150" w:name="_Toc209259786"/>
      <w:r w:rsidRPr="009F70F6">
        <w:rPr>
          <w:sz w:val="28"/>
          <w:szCs w:val="28"/>
        </w:rPr>
        <w:t>LÀ NHÀ Ở THƯƠNG MẠI</w:t>
      </w:r>
      <w:bookmarkEnd w:id="141"/>
      <w:bookmarkEnd w:id="142"/>
      <w:bookmarkEnd w:id="149"/>
      <w:bookmarkEnd w:id="150"/>
      <w:r w:rsidR="006078CE" w:rsidRPr="009F70F6">
        <w:rPr>
          <w:sz w:val="28"/>
          <w:szCs w:val="28"/>
        </w:rPr>
        <w:t xml:space="preserve"> </w:t>
      </w:r>
    </w:p>
    <w:p w14:paraId="3508096E" w14:textId="77777777" w:rsidR="00BD3CE4" w:rsidRPr="009F70F6" w:rsidRDefault="00BD3CE4"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105E9C3A" w14:textId="65199CCC" w:rsidR="00462F5A" w:rsidRPr="009F70F6" w:rsidRDefault="00462F5A" w:rsidP="00A56C2E">
      <w:pPr>
        <w:pStyle w:val="02"/>
        <w:spacing w:line="240" w:lineRule="auto"/>
        <w:rPr>
          <w:sz w:val="28"/>
          <w:szCs w:val="28"/>
        </w:rPr>
      </w:pPr>
      <w:bookmarkStart w:id="151" w:name="_Toc201665861"/>
      <w:bookmarkStart w:id="152" w:name="_Toc201990443"/>
      <w:bookmarkStart w:id="153" w:name="_Toc204117044"/>
      <w:bookmarkStart w:id="154" w:name="_Toc209259787"/>
      <w:r w:rsidRPr="009F70F6">
        <w:rPr>
          <w:sz w:val="28"/>
          <w:szCs w:val="28"/>
        </w:rPr>
        <w:t xml:space="preserve">3.1. Thực tiễn </w:t>
      </w:r>
      <w:r w:rsidR="00917C9E" w:rsidRPr="009F70F6">
        <w:rPr>
          <w:sz w:val="28"/>
          <w:szCs w:val="28"/>
        </w:rPr>
        <w:t>thực hiện pháp luật</w:t>
      </w:r>
      <w:r w:rsidRPr="009F70F6">
        <w:rPr>
          <w:sz w:val="28"/>
          <w:szCs w:val="28"/>
        </w:rPr>
        <w:t xml:space="preserve"> về kinh doanh </w:t>
      </w:r>
      <w:r w:rsidR="00DA2060" w:rsidRPr="009F70F6">
        <w:rPr>
          <w:sz w:val="28"/>
          <w:szCs w:val="28"/>
        </w:rPr>
        <w:t>bất động sản</w:t>
      </w:r>
      <w:r w:rsidRPr="009F70F6">
        <w:rPr>
          <w:sz w:val="28"/>
          <w:szCs w:val="28"/>
        </w:rPr>
        <w:t xml:space="preserve"> là nhà ở thương mại tại </w:t>
      </w:r>
      <w:bookmarkEnd w:id="151"/>
      <w:bookmarkEnd w:id="152"/>
      <w:bookmarkEnd w:id="153"/>
      <w:r w:rsidR="004402BF" w:rsidRPr="009F70F6">
        <w:rPr>
          <w:sz w:val="28"/>
          <w:szCs w:val="28"/>
        </w:rPr>
        <w:t>Việt Nam</w:t>
      </w:r>
      <w:bookmarkEnd w:id="154"/>
    </w:p>
    <w:p w14:paraId="189C19B1" w14:textId="3184397A" w:rsidR="000E1C36" w:rsidRPr="009F70F6" w:rsidRDefault="000E1C36" w:rsidP="00A56C2E">
      <w:pPr>
        <w:pStyle w:val="03"/>
        <w:spacing w:line="240" w:lineRule="auto"/>
        <w:rPr>
          <w:sz w:val="28"/>
          <w:szCs w:val="28"/>
        </w:rPr>
      </w:pPr>
      <w:bookmarkStart w:id="155" w:name="_Toc201665862"/>
      <w:bookmarkStart w:id="156" w:name="_Toc201990444"/>
      <w:bookmarkStart w:id="157" w:name="_Toc204117045"/>
      <w:bookmarkStart w:id="158" w:name="_Toc209259788"/>
      <w:r w:rsidRPr="009F70F6">
        <w:rPr>
          <w:sz w:val="28"/>
          <w:szCs w:val="28"/>
        </w:rPr>
        <w:t xml:space="preserve">3.1.1. Kết quả đạt được trong </w:t>
      </w:r>
      <w:r w:rsidR="00917C9E" w:rsidRPr="009F70F6">
        <w:rPr>
          <w:sz w:val="28"/>
          <w:szCs w:val="28"/>
        </w:rPr>
        <w:t>thực hiện pháp luật</w:t>
      </w:r>
      <w:bookmarkEnd w:id="158"/>
      <w:r w:rsidRPr="009F70F6">
        <w:rPr>
          <w:sz w:val="28"/>
          <w:szCs w:val="28"/>
        </w:rPr>
        <w:t xml:space="preserve"> </w:t>
      </w:r>
      <w:bookmarkEnd w:id="155"/>
      <w:bookmarkEnd w:id="156"/>
      <w:bookmarkEnd w:id="157"/>
    </w:p>
    <w:p w14:paraId="7AF968F0" w14:textId="64D0D6DA" w:rsidR="00A5565A" w:rsidRPr="009F70F6" w:rsidRDefault="00A5565A"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Thứ nhất, thực tiễn triển khai pháp luật tại cấp địa phương cho thấy nhiều tín hiệu tích cực về sự phục hồi và lành mạnh hóa thị trường nhà ở thương mại.</w:t>
      </w:r>
    </w:p>
    <w:p w14:paraId="52D79EA4" w14:textId="2198AA4D" w:rsidR="00A5565A" w:rsidRPr="009F70F6" w:rsidRDefault="00A5565A"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Thứ </w:t>
      </w:r>
      <w:r w:rsidR="005F512F" w:rsidRPr="009F70F6">
        <w:rPr>
          <w:rFonts w:ascii="Times New Roman" w:hAnsi="Times New Roman" w:cs="Times New Roman"/>
          <w:bCs/>
          <w:sz w:val="28"/>
          <w:szCs w:val="28"/>
          <w:lang w:val="vi-VN"/>
        </w:rPr>
        <w:t>hai</w:t>
      </w:r>
      <w:r w:rsidRPr="009F70F6">
        <w:rPr>
          <w:rFonts w:ascii="Times New Roman" w:hAnsi="Times New Roman" w:cs="Times New Roman"/>
          <w:bCs/>
          <w:sz w:val="28"/>
          <w:szCs w:val="28"/>
          <w:lang w:val="vi-VN"/>
        </w:rPr>
        <w:t xml:space="preserve">, việc cải tiến quy trình hành chính và áp dụng các quy định pháp luật mới </w:t>
      </w:r>
      <w:r w:rsidR="00693860" w:rsidRPr="009F70F6">
        <w:rPr>
          <w:rFonts w:ascii="Times New Roman" w:hAnsi="Times New Roman" w:cs="Times New Roman"/>
          <w:bCs/>
          <w:sz w:val="28"/>
          <w:szCs w:val="28"/>
          <w:lang w:val="vi-VN"/>
        </w:rPr>
        <w:t xml:space="preserve">đang diễn ra một </w:t>
      </w:r>
      <w:r w:rsidRPr="009F70F6">
        <w:rPr>
          <w:rFonts w:ascii="Times New Roman" w:hAnsi="Times New Roman" w:cs="Times New Roman"/>
          <w:bCs/>
          <w:sz w:val="28"/>
          <w:szCs w:val="28"/>
          <w:lang w:val="vi-VN"/>
        </w:rPr>
        <w:t>cách hiệu quả</w:t>
      </w:r>
    </w:p>
    <w:p w14:paraId="3F648567" w14:textId="22E0DB68" w:rsidR="00A5565A" w:rsidRPr="009F70F6" w:rsidRDefault="00A5565A"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Thứ </w:t>
      </w:r>
      <w:r w:rsidR="005F512F" w:rsidRPr="009F70F6">
        <w:rPr>
          <w:rFonts w:ascii="Times New Roman" w:hAnsi="Times New Roman" w:cs="Times New Roman"/>
          <w:bCs/>
          <w:sz w:val="28"/>
          <w:szCs w:val="28"/>
          <w:lang w:val="vi-VN"/>
        </w:rPr>
        <w:t>ba</w:t>
      </w:r>
      <w:r w:rsidRPr="009F70F6">
        <w:rPr>
          <w:rFonts w:ascii="Times New Roman" w:hAnsi="Times New Roman" w:cs="Times New Roman"/>
          <w:bCs/>
          <w:sz w:val="28"/>
          <w:szCs w:val="28"/>
          <w:lang w:val="vi-VN"/>
        </w:rPr>
        <w:t>, triển khai đồng bộ các giải pháp pháp lý và công nghệ nhằm nâng cao hiệu quả quản lý dự án nhà ở thương mại</w:t>
      </w:r>
    </w:p>
    <w:p w14:paraId="375E2ACE" w14:textId="6ADB110A" w:rsidR="00A5565A" w:rsidRPr="009F70F6" w:rsidRDefault="00A5565A"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Thứ </w:t>
      </w:r>
      <w:r w:rsidR="005F512F" w:rsidRPr="009F70F6">
        <w:rPr>
          <w:rFonts w:ascii="Times New Roman" w:hAnsi="Times New Roman" w:cs="Times New Roman"/>
          <w:bCs/>
          <w:sz w:val="28"/>
          <w:szCs w:val="28"/>
          <w:lang w:val="vi-VN"/>
        </w:rPr>
        <w:t>tư</w:t>
      </w:r>
      <w:r w:rsidRPr="009F70F6">
        <w:rPr>
          <w:rFonts w:ascii="Times New Roman" w:hAnsi="Times New Roman" w:cs="Times New Roman"/>
          <w:bCs/>
          <w:sz w:val="28"/>
          <w:szCs w:val="28"/>
          <w:lang w:val="vi-VN"/>
        </w:rPr>
        <w:t>, kết hợp phát triển nhà ở thương mại và nhà ở xã hội, với định hướng rõ ràng và cơ chế hỗ trợ thực chất</w:t>
      </w:r>
    </w:p>
    <w:p w14:paraId="1417D02D" w14:textId="4901C427" w:rsidR="00693860" w:rsidRPr="009F70F6" w:rsidRDefault="00693860"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Thứ </w:t>
      </w:r>
      <w:r w:rsidR="005F512F" w:rsidRPr="009F70F6">
        <w:rPr>
          <w:rFonts w:ascii="Times New Roman" w:hAnsi="Times New Roman" w:cs="Times New Roman"/>
          <w:bCs/>
          <w:sz w:val="28"/>
          <w:szCs w:val="28"/>
          <w:lang w:val="vi-VN"/>
        </w:rPr>
        <w:t>năm</w:t>
      </w:r>
      <w:r w:rsidRPr="009F70F6">
        <w:rPr>
          <w:rFonts w:ascii="Times New Roman" w:hAnsi="Times New Roman" w:cs="Times New Roman"/>
          <w:bCs/>
          <w:sz w:val="28"/>
          <w:szCs w:val="28"/>
          <w:lang w:val="vi-VN"/>
        </w:rPr>
        <w:t>, đang hình thành những mô hình triển khai pháp luật hiệu quả và có tính thích ứng cao với điều kiện địa phương</w:t>
      </w:r>
    </w:p>
    <w:p w14:paraId="1308E9DE" w14:textId="20FCBBCD" w:rsidR="00693860" w:rsidRPr="009F70F6" w:rsidRDefault="00693860"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Thứ </w:t>
      </w:r>
      <w:r w:rsidR="005F512F" w:rsidRPr="009F70F6">
        <w:rPr>
          <w:rFonts w:ascii="Times New Roman" w:hAnsi="Times New Roman" w:cs="Times New Roman"/>
          <w:bCs/>
          <w:sz w:val="28"/>
          <w:szCs w:val="28"/>
          <w:lang w:val="vi-VN"/>
        </w:rPr>
        <w:t>sáu</w:t>
      </w:r>
      <w:r w:rsidRPr="009F70F6">
        <w:rPr>
          <w:rFonts w:ascii="Times New Roman" w:hAnsi="Times New Roman" w:cs="Times New Roman"/>
          <w:bCs/>
          <w:sz w:val="28"/>
          <w:szCs w:val="28"/>
          <w:lang w:val="vi-VN"/>
        </w:rPr>
        <w:t>, việc thực thi pháp luật kinh doanh nhà ở thương mại đang ngày càng đi vào thực chất, góp phần cải thiện môi trường đầu tư và bảo vệ quyền lợi các bên</w:t>
      </w:r>
    </w:p>
    <w:p w14:paraId="60B6BC0D" w14:textId="1FD793C4" w:rsidR="00462F5A" w:rsidRPr="009F70F6" w:rsidRDefault="00462F5A" w:rsidP="00A56C2E">
      <w:pPr>
        <w:pStyle w:val="03"/>
        <w:spacing w:line="240" w:lineRule="auto"/>
        <w:rPr>
          <w:sz w:val="28"/>
          <w:szCs w:val="28"/>
        </w:rPr>
      </w:pPr>
      <w:bookmarkStart w:id="159" w:name="_Toc201665863"/>
      <w:bookmarkStart w:id="160" w:name="_Toc201990445"/>
      <w:bookmarkStart w:id="161" w:name="_Toc204117046"/>
      <w:bookmarkStart w:id="162" w:name="_Toc209259789"/>
      <w:r w:rsidRPr="009F70F6">
        <w:rPr>
          <w:sz w:val="28"/>
          <w:szCs w:val="28"/>
        </w:rPr>
        <w:t xml:space="preserve">3.1.2. Những </w:t>
      </w:r>
      <w:bookmarkStart w:id="163" w:name="_Hlk204100638"/>
      <w:r w:rsidRPr="009F70F6">
        <w:rPr>
          <w:sz w:val="28"/>
          <w:szCs w:val="28"/>
        </w:rPr>
        <w:t xml:space="preserve">khó khăn, vướng mắc </w:t>
      </w:r>
      <w:bookmarkEnd w:id="163"/>
      <w:r w:rsidRPr="009F70F6">
        <w:rPr>
          <w:sz w:val="28"/>
          <w:szCs w:val="28"/>
        </w:rPr>
        <w:t xml:space="preserve">trong thực tiễn </w:t>
      </w:r>
      <w:bookmarkEnd w:id="159"/>
      <w:bookmarkEnd w:id="160"/>
      <w:bookmarkEnd w:id="161"/>
      <w:r w:rsidR="00C0374D" w:rsidRPr="009F70F6">
        <w:rPr>
          <w:sz w:val="28"/>
          <w:szCs w:val="28"/>
        </w:rPr>
        <w:t>thực hiện</w:t>
      </w:r>
      <w:bookmarkEnd w:id="162"/>
    </w:p>
    <w:p w14:paraId="7F66D595" w14:textId="1ABD6DC2" w:rsidR="001522EE" w:rsidRPr="009F70F6" w:rsidRDefault="00C0374D"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Thứ nhất,</w:t>
      </w:r>
      <w:r w:rsidR="000E1C36" w:rsidRPr="009F70F6">
        <w:rPr>
          <w:rFonts w:ascii="Times New Roman" w:hAnsi="Times New Roman" w:cs="Times New Roman"/>
          <w:bCs/>
          <w:sz w:val="28"/>
          <w:szCs w:val="28"/>
          <w:lang w:val="vi-VN"/>
        </w:rPr>
        <w:t xml:space="preserve"> </w:t>
      </w:r>
      <w:r w:rsidR="001522EE" w:rsidRPr="009F70F6">
        <w:rPr>
          <w:rFonts w:ascii="Times New Roman" w:hAnsi="Times New Roman" w:cs="Times New Roman"/>
          <w:bCs/>
          <w:sz w:val="28"/>
          <w:szCs w:val="28"/>
          <w:lang w:val="vi-VN"/>
        </w:rPr>
        <w:t xml:space="preserve">vướng mắc trong thực hiện quy định về loại đất được phép triển khai dự án nhà ở thương </w:t>
      </w:r>
      <w:r w:rsidR="00693860" w:rsidRPr="009F70F6">
        <w:rPr>
          <w:rFonts w:ascii="Times New Roman" w:hAnsi="Times New Roman" w:cs="Times New Roman"/>
          <w:bCs/>
          <w:sz w:val="28"/>
          <w:szCs w:val="28"/>
          <w:lang w:val="vi-VN"/>
        </w:rPr>
        <w:t>mại</w:t>
      </w:r>
    </w:p>
    <w:p w14:paraId="38AF4837" w14:textId="70286D7C" w:rsidR="001522EE" w:rsidRPr="009F70F6" w:rsidRDefault="001522EE"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Thứ hai, khó khăn trong công tác định giá đất để tính tiền sử dụng đất và giá nhà ở thương </w:t>
      </w:r>
      <w:r w:rsidR="00693860" w:rsidRPr="009F70F6">
        <w:rPr>
          <w:rFonts w:ascii="Times New Roman" w:hAnsi="Times New Roman" w:cs="Times New Roman"/>
          <w:bCs/>
          <w:sz w:val="28"/>
          <w:szCs w:val="28"/>
          <w:lang w:val="vi-VN"/>
        </w:rPr>
        <w:t>mại</w:t>
      </w:r>
    </w:p>
    <w:p w14:paraId="42E1446F" w14:textId="77777777" w:rsidR="00547D08" w:rsidRPr="009F70F6" w:rsidRDefault="00693860" w:rsidP="00547D08">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Thứ ba, hệ thống pháp luật về nhà ở thương mại còn thiếu đồng bộ và chậm ban hành văn bản hướng dẫn, gây cản trở trong thực thi ở cấp địa </w:t>
      </w:r>
      <w:r w:rsidR="00547D08" w:rsidRPr="009F70F6">
        <w:rPr>
          <w:rFonts w:ascii="Times New Roman" w:hAnsi="Times New Roman" w:cs="Times New Roman"/>
          <w:bCs/>
          <w:sz w:val="28"/>
          <w:szCs w:val="28"/>
          <w:lang w:val="vi-VN"/>
        </w:rPr>
        <w:t>phương.</w:t>
      </w:r>
    </w:p>
    <w:p w14:paraId="0CEF9B23" w14:textId="25D04B30" w:rsidR="00693860" w:rsidRPr="009F70F6" w:rsidRDefault="00693860" w:rsidP="00547D08">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Thứ tư, sự thiếu thống nhất trong áp dụng pháp luật và hạn chế về năng lực cán bộ địa phương gây ra nhiều vướng mắc trong thực tiễn thi hành</w:t>
      </w:r>
    </w:p>
    <w:p w14:paraId="0EB75F6F" w14:textId="77777777" w:rsidR="00547D08" w:rsidRPr="009F70F6" w:rsidRDefault="00693860" w:rsidP="00EC4A4C">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Thứ năm, việc thiếu một hệ thống dữ liệu số liên thông, minh bạch về đất đai và dự án BĐS tiếp tục là rào cản lớn trong quá trình thực hiện pháp luật</w:t>
      </w:r>
      <w:bookmarkStart w:id="164" w:name="_Toc201665864"/>
      <w:bookmarkStart w:id="165" w:name="_Toc201990446"/>
      <w:bookmarkStart w:id="166" w:name="_Toc204117047"/>
    </w:p>
    <w:p w14:paraId="5EB16F12" w14:textId="77777777" w:rsidR="00547D08" w:rsidRPr="009F70F6" w:rsidRDefault="00462F5A" w:rsidP="00EC4A4C">
      <w:pPr>
        <w:pStyle w:val="03"/>
        <w:spacing w:line="240" w:lineRule="auto"/>
      </w:pPr>
      <w:bookmarkStart w:id="167" w:name="_Toc209259790"/>
      <w:r w:rsidRPr="009F70F6">
        <w:t xml:space="preserve">3.1.3. Nguyên nhân của những </w:t>
      </w:r>
      <w:r w:rsidR="00346E3F" w:rsidRPr="009F70F6">
        <w:t xml:space="preserve">khó khăn, vướng mắc </w:t>
      </w:r>
      <w:r w:rsidRPr="009F70F6">
        <w:t xml:space="preserve">trong thực tiễn </w:t>
      </w:r>
      <w:r w:rsidR="00917C9E" w:rsidRPr="009F70F6">
        <w:t>thực hiện pháp luật</w:t>
      </w:r>
      <w:bookmarkEnd w:id="164"/>
      <w:bookmarkEnd w:id="165"/>
      <w:r w:rsidR="00F3217B" w:rsidRPr="009F70F6">
        <w:t xml:space="preserve"> về kinh doanh </w:t>
      </w:r>
      <w:r w:rsidR="00DA2060" w:rsidRPr="009F70F6">
        <w:t>bất động sản</w:t>
      </w:r>
      <w:r w:rsidR="00F3217B" w:rsidRPr="009F70F6">
        <w:t xml:space="preserve"> là nhà ở thương mại</w:t>
      </w:r>
      <w:bookmarkStart w:id="168" w:name="_Toc204116215"/>
      <w:bookmarkStart w:id="169" w:name="_Toc204116337"/>
      <w:bookmarkStart w:id="170" w:name="_Toc204116527"/>
      <w:bookmarkStart w:id="171" w:name="_Toc204116734"/>
      <w:bookmarkStart w:id="172" w:name="_Toc204117049"/>
      <w:bookmarkStart w:id="173" w:name="_Toc201665865"/>
      <w:bookmarkStart w:id="174" w:name="_Toc201990447"/>
      <w:bookmarkEnd w:id="166"/>
      <w:bookmarkEnd w:id="167"/>
    </w:p>
    <w:p w14:paraId="7073392B" w14:textId="77777777" w:rsidR="00547D08" w:rsidRPr="009F70F6" w:rsidRDefault="00346E3F" w:rsidP="00547D08">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 xml:space="preserve">Thứ nhất, hệ thống pháp luật thiếu thống nhất và tính linh hoạt. </w:t>
      </w:r>
      <w:bookmarkStart w:id="175" w:name="_Toc204116217"/>
      <w:bookmarkStart w:id="176" w:name="_Toc204116339"/>
      <w:bookmarkStart w:id="177" w:name="_Toc204116529"/>
      <w:bookmarkStart w:id="178" w:name="_Toc204116736"/>
      <w:bookmarkStart w:id="179" w:name="_Toc204117051"/>
      <w:bookmarkEnd w:id="168"/>
      <w:bookmarkEnd w:id="169"/>
      <w:bookmarkEnd w:id="170"/>
      <w:bookmarkEnd w:id="171"/>
      <w:bookmarkEnd w:id="172"/>
    </w:p>
    <w:p w14:paraId="269900E2" w14:textId="77777777" w:rsidR="00547D08" w:rsidRPr="009F70F6" w:rsidRDefault="00346E3F" w:rsidP="00547D08">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Thứ hai, tốc độ thay đổi chính sách nhanh nhưng thiếu kế hoạch chuyển tiếp</w:t>
      </w:r>
      <w:bookmarkStart w:id="180" w:name="_Toc204116218"/>
      <w:bookmarkStart w:id="181" w:name="_Toc204116340"/>
      <w:bookmarkStart w:id="182" w:name="_Toc204116530"/>
      <w:bookmarkStart w:id="183" w:name="_Toc204116737"/>
      <w:bookmarkStart w:id="184" w:name="_Toc204117052"/>
      <w:bookmarkEnd w:id="175"/>
      <w:bookmarkEnd w:id="176"/>
      <w:bookmarkEnd w:id="177"/>
      <w:bookmarkEnd w:id="178"/>
      <w:bookmarkEnd w:id="179"/>
    </w:p>
    <w:p w14:paraId="3F95A064" w14:textId="77777777" w:rsidR="00547D08" w:rsidRPr="009F70F6" w:rsidRDefault="00346E3F" w:rsidP="00547D08">
      <w:pPr>
        <w:tabs>
          <w:tab w:val="left" w:pos="851"/>
          <w:tab w:val="left" w:pos="993"/>
        </w:tabs>
        <w:spacing w:after="0" w:line="240" w:lineRule="auto"/>
        <w:ind w:firstLine="567"/>
        <w:jc w:val="both"/>
        <w:rPr>
          <w:rFonts w:ascii="Times New Roman" w:hAnsi="Times New Roman" w:cs="Times New Roman"/>
          <w:sz w:val="28"/>
          <w:szCs w:val="28"/>
          <w:lang w:val="vi-VN"/>
        </w:rPr>
      </w:pPr>
      <w:r w:rsidRPr="009F70F6">
        <w:rPr>
          <w:rFonts w:ascii="Times New Roman" w:hAnsi="Times New Roman" w:cs="Times New Roman"/>
          <w:sz w:val="28"/>
          <w:szCs w:val="28"/>
          <w:lang w:val="vi-VN"/>
        </w:rPr>
        <w:t>Thứ ba, năng lực tổ chức thi hành pháp luật tại địa phương còn yếu</w:t>
      </w:r>
      <w:bookmarkStart w:id="185" w:name="_Toc204116219"/>
      <w:bookmarkStart w:id="186" w:name="_Toc204116341"/>
      <w:bookmarkStart w:id="187" w:name="_Toc204116531"/>
      <w:bookmarkStart w:id="188" w:name="_Toc204116738"/>
      <w:bookmarkStart w:id="189" w:name="_Toc204117053"/>
      <w:bookmarkEnd w:id="180"/>
      <w:bookmarkEnd w:id="181"/>
      <w:bookmarkEnd w:id="182"/>
      <w:bookmarkEnd w:id="183"/>
      <w:bookmarkEnd w:id="184"/>
    </w:p>
    <w:p w14:paraId="7D30DFFC" w14:textId="77777777" w:rsidR="00547D08" w:rsidRPr="009F70F6" w:rsidRDefault="00346E3F" w:rsidP="00547D08">
      <w:pPr>
        <w:tabs>
          <w:tab w:val="left" w:pos="851"/>
          <w:tab w:val="left" w:pos="993"/>
        </w:tabs>
        <w:spacing w:after="0" w:line="240" w:lineRule="auto"/>
        <w:ind w:firstLine="567"/>
        <w:jc w:val="both"/>
        <w:rPr>
          <w:rFonts w:ascii="Times New Roman" w:hAnsi="Times New Roman" w:cs="Times New Roman"/>
          <w:b/>
          <w:bCs/>
          <w:sz w:val="28"/>
          <w:szCs w:val="28"/>
          <w:lang w:val="vi-VN"/>
        </w:rPr>
      </w:pPr>
      <w:r w:rsidRPr="009F70F6">
        <w:rPr>
          <w:rFonts w:ascii="Times New Roman" w:hAnsi="Times New Roman" w:cs="Times New Roman"/>
          <w:sz w:val="28"/>
          <w:szCs w:val="28"/>
          <w:lang w:val="vi-VN"/>
        </w:rPr>
        <w:t xml:space="preserve">Thứ tư, khung pháp lý về định giá đất và nghĩa vụ tài chính còn nhiều bất </w:t>
      </w:r>
      <w:r w:rsidR="00547D08" w:rsidRPr="009F70F6">
        <w:rPr>
          <w:rFonts w:ascii="Times New Roman" w:hAnsi="Times New Roman" w:cs="Times New Roman"/>
          <w:b/>
          <w:bCs/>
          <w:sz w:val="28"/>
          <w:szCs w:val="28"/>
          <w:lang w:val="vi-VN"/>
        </w:rPr>
        <w:t>cập.</w:t>
      </w:r>
      <w:bookmarkStart w:id="190" w:name="_Toc204116220"/>
      <w:bookmarkStart w:id="191" w:name="_Toc204116342"/>
      <w:bookmarkStart w:id="192" w:name="_Toc204116532"/>
      <w:bookmarkStart w:id="193" w:name="_Toc204116739"/>
      <w:bookmarkStart w:id="194" w:name="_Toc204117054"/>
      <w:bookmarkEnd w:id="185"/>
      <w:bookmarkEnd w:id="186"/>
      <w:bookmarkEnd w:id="187"/>
      <w:bookmarkEnd w:id="188"/>
      <w:bookmarkEnd w:id="189"/>
    </w:p>
    <w:p w14:paraId="219EADDD" w14:textId="0F16EA8D" w:rsidR="00693860" w:rsidRPr="009F70F6" w:rsidRDefault="00346E3F" w:rsidP="00547D08">
      <w:pPr>
        <w:tabs>
          <w:tab w:val="left" w:pos="851"/>
          <w:tab w:val="left" w:pos="993"/>
        </w:tabs>
        <w:spacing w:after="0" w:line="240" w:lineRule="auto"/>
        <w:ind w:firstLine="567"/>
        <w:jc w:val="both"/>
        <w:rPr>
          <w:rFonts w:ascii="Times New Roman" w:hAnsi="Times New Roman" w:cs="Times New Roman"/>
          <w:b/>
          <w:bCs/>
          <w:sz w:val="28"/>
          <w:szCs w:val="28"/>
          <w:lang w:val="vi-VN"/>
        </w:rPr>
      </w:pPr>
      <w:r w:rsidRPr="009F70F6">
        <w:rPr>
          <w:rFonts w:ascii="Times New Roman" w:hAnsi="Times New Roman" w:cs="Times New Roman"/>
          <w:sz w:val="28"/>
          <w:szCs w:val="28"/>
          <w:lang w:val="vi-VN"/>
        </w:rPr>
        <w:t xml:space="preserve">Thứ năm, chính sách phát triển nhà ở thương mại chưa định hướng đúng cơ cấu nhu cầu thị trường. </w:t>
      </w:r>
    </w:p>
    <w:p w14:paraId="6765CC69" w14:textId="77777777" w:rsidR="00693860" w:rsidRPr="009F70F6" w:rsidRDefault="00346E3F" w:rsidP="00A56C2E">
      <w:pPr>
        <w:pStyle w:val="zz"/>
        <w:spacing w:line="240" w:lineRule="auto"/>
        <w:rPr>
          <w:b w:val="0"/>
          <w:bCs w:val="0"/>
          <w:sz w:val="28"/>
          <w:szCs w:val="28"/>
        </w:rPr>
      </w:pPr>
      <w:bookmarkStart w:id="195" w:name="_Toc204116221"/>
      <w:bookmarkStart w:id="196" w:name="_Toc204116343"/>
      <w:bookmarkStart w:id="197" w:name="_Toc204116533"/>
      <w:bookmarkStart w:id="198" w:name="_Toc204116740"/>
      <w:bookmarkStart w:id="199" w:name="_Toc204117055"/>
      <w:bookmarkEnd w:id="190"/>
      <w:bookmarkEnd w:id="191"/>
      <w:bookmarkEnd w:id="192"/>
      <w:bookmarkEnd w:id="193"/>
      <w:bookmarkEnd w:id="194"/>
      <w:r w:rsidRPr="009F70F6">
        <w:rPr>
          <w:b w:val="0"/>
          <w:bCs w:val="0"/>
          <w:sz w:val="28"/>
          <w:szCs w:val="28"/>
        </w:rPr>
        <w:lastRenderedPageBreak/>
        <w:t xml:space="preserve">Thứ sáu, những nguyên nhân khách quan từ môi trường kinh tế vĩ mô. </w:t>
      </w:r>
    </w:p>
    <w:bookmarkEnd w:id="195"/>
    <w:bookmarkEnd w:id="196"/>
    <w:bookmarkEnd w:id="197"/>
    <w:bookmarkEnd w:id="198"/>
    <w:bookmarkEnd w:id="199"/>
    <w:p w14:paraId="2B2E6308" w14:textId="0E6E3211" w:rsidR="00F8471D" w:rsidRPr="009F70F6" w:rsidRDefault="00F8471D" w:rsidP="00A56C2E">
      <w:pPr>
        <w:tabs>
          <w:tab w:val="left" w:pos="851"/>
          <w:tab w:val="left" w:pos="993"/>
        </w:tabs>
        <w:spacing w:after="0" w:line="240" w:lineRule="auto"/>
        <w:ind w:firstLine="567"/>
        <w:jc w:val="both"/>
        <w:rPr>
          <w:rFonts w:ascii="Times New Roman" w:hAnsi="Times New Roman" w:cs="Times New Roman"/>
          <w:bCs/>
          <w:sz w:val="28"/>
          <w:szCs w:val="28"/>
          <w:highlight w:val="yellow"/>
          <w:lang w:val="vi-VN"/>
        </w:rPr>
      </w:pPr>
      <w:r w:rsidRPr="009F70F6">
        <w:rPr>
          <w:rFonts w:ascii="Times New Roman" w:hAnsi="Times New Roman" w:cs="Times New Roman"/>
          <w:bCs/>
          <w:sz w:val="28"/>
          <w:szCs w:val="28"/>
          <w:lang w:val="vi-VN"/>
        </w:rPr>
        <w:t>Thứ bảy, các yếu tố tài chính, tín dụng và tâm lý thị trường có ảnh hưởng trực tiếp đến khả năng thi hành pháp luật trong lĩnh vực nhà ở thương mại</w:t>
      </w:r>
    </w:p>
    <w:p w14:paraId="41FD72E7" w14:textId="3EC16949" w:rsidR="00462F5A" w:rsidRPr="009F70F6" w:rsidRDefault="00462F5A" w:rsidP="00A56C2E">
      <w:pPr>
        <w:pStyle w:val="02"/>
        <w:spacing w:line="240" w:lineRule="auto"/>
        <w:rPr>
          <w:sz w:val="28"/>
          <w:szCs w:val="28"/>
        </w:rPr>
      </w:pPr>
      <w:bookmarkStart w:id="200" w:name="_Toc204117058"/>
      <w:bookmarkStart w:id="201" w:name="_Toc209259791"/>
      <w:r w:rsidRPr="009F70F6">
        <w:rPr>
          <w:sz w:val="28"/>
          <w:szCs w:val="28"/>
        </w:rPr>
        <w:t xml:space="preserve">3.2. Giải pháp hoàn thiện pháp luật và </w:t>
      </w:r>
      <w:bookmarkEnd w:id="173"/>
      <w:bookmarkEnd w:id="174"/>
      <w:r w:rsidR="006C1D7A" w:rsidRPr="009F70F6">
        <w:rPr>
          <w:sz w:val="28"/>
          <w:szCs w:val="28"/>
        </w:rPr>
        <w:t xml:space="preserve">nâng cao hiệu quả thực hiện pháp luật về kinh doanh </w:t>
      </w:r>
      <w:r w:rsidR="00DA2060" w:rsidRPr="009F70F6">
        <w:rPr>
          <w:sz w:val="28"/>
          <w:szCs w:val="28"/>
        </w:rPr>
        <w:t>bất động sản</w:t>
      </w:r>
      <w:r w:rsidR="00DA2060" w:rsidRPr="009F70F6">
        <w:rPr>
          <w:rStyle w:val="Hyperlink"/>
          <w:color w:val="auto"/>
          <w:sz w:val="28"/>
          <w:szCs w:val="28"/>
          <w:u w:val="none"/>
        </w:rPr>
        <w:t xml:space="preserve"> </w:t>
      </w:r>
      <w:r w:rsidR="006C1D7A" w:rsidRPr="009F70F6">
        <w:rPr>
          <w:sz w:val="28"/>
          <w:szCs w:val="28"/>
        </w:rPr>
        <w:t>nhà ở thương mại</w:t>
      </w:r>
      <w:bookmarkEnd w:id="200"/>
      <w:bookmarkEnd w:id="201"/>
    </w:p>
    <w:p w14:paraId="332DE894" w14:textId="77777777" w:rsidR="00462F5A" w:rsidRPr="009F70F6" w:rsidRDefault="00462F5A" w:rsidP="00A56C2E">
      <w:pPr>
        <w:pStyle w:val="03"/>
        <w:spacing w:line="240" w:lineRule="auto"/>
        <w:rPr>
          <w:sz w:val="28"/>
          <w:szCs w:val="28"/>
        </w:rPr>
      </w:pPr>
      <w:bookmarkStart w:id="202" w:name="_Toc201665866"/>
      <w:bookmarkStart w:id="203" w:name="_Toc201990448"/>
      <w:bookmarkStart w:id="204" w:name="_Toc204117059"/>
      <w:bookmarkStart w:id="205" w:name="_Toc209259792"/>
      <w:r w:rsidRPr="009F70F6">
        <w:rPr>
          <w:sz w:val="28"/>
          <w:szCs w:val="28"/>
        </w:rPr>
        <w:t>3.2.1. Giải pháp hoàn thiện hệ thống pháp luật</w:t>
      </w:r>
      <w:bookmarkEnd w:id="202"/>
      <w:bookmarkEnd w:id="203"/>
      <w:bookmarkEnd w:id="204"/>
      <w:bookmarkEnd w:id="205"/>
    </w:p>
    <w:p w14:paraId="71DA8CA5" w14:textId="25AFD624" w:rsidR="007C32C1" w:rsidRPr="009F70F6" w:rsidRDefault="007C32C1" w:rsidP="00A56C2E">
      <w:pPr>
        <w:pStyle w:val="zzz"/>
        <w:spacing w:line="240" w:lineRule="auto"/>
        <w:rPr>
          <w:b w:val="0"/>
          <w:bCs w:val="0"/>
          <w:i w:val="0"/>
          <w:iCs/>
          <w:color w:val="auto"/>
          <w:sz w:val="28"/>
          <w:szCs w:val="28"/>
        </w:rPr>
      </w:pPr>
      <w:bookmarkStart w:id="206" w:name="_Toc204116227"/>
      <w:bookmarkStart w:id="207" w:name="_Toc204116349"/>
      <w:bookmarkStart w:id="208" w:name="_Toc204116539"/>
      <w:bookmarkStart w:id="209" w:name="_Toc204116746"/>
      <w:bookmarkStart w:id="210" w:name="_Toc204117061"/>
      <w:bookmarkStart w:id="211" w:name="_Toc201665867"/>
      <w:bookmarkStart w:id="212" w:name="_Toc201990449"/>
      <w:r w:rsidRPr="009F70F6">
        <w:rPr>
          <w:b w:val="0"/>
          <w:bCs w:val="0"/>
          <w:i w:val="0"/>
          <w:iCs/>
          <w:color w:val="auto"/>
          <w:sz w:val="28"/>
          <w:szCs w:val="28"/>
        </w:rPr>
        <w:t xml:space="preserve">Thứ nhất, cần sửa đổi, bổ sung Khoản 5 Điều 23 Luật </w:t>
      </w:r>
      <w:r w:rsidR="00DA15AA" w:rsidRPr="009F70F6">
        <w:rPr>
          <w:b w:val="0"/>
          <w:i w:val="0"/>
          <w:iCs/>
          <w:color w:val="auto"/>
          <w:sz w:val="28"/>
          <w:szCs w:val="28"/>
        </w:rPr>
        <w:t>KDBĐS năm 2023</w:t>
      </w:r>
      <w:r w:rsidR="00DA15AA" w:rsidRPr="009F70F6">
        <w:rPr>
          <w:color w:val="auto"/>
          <w:sz w:val="28"/>
          <w:szCs w:val="28"/>
        </w:rPr>
        <w:t xml:space="preserve"> </w:t>
      </w:r>
      <w:r w:rsidRPr="009F70F6">
        <w:rPr>
          <w:b w:val="0"/>
          <w:bCs w:val="0"/>
          <w:i w:val="0"/>
          <w:iCs/>
          <w:color w:val="auto"/>
          <w:sz w:val="28"/>
          <w:szCs w:val="28"/>
        </w:rPr>
        <w:t xml:space="preserve">nhằm ban hành mẫu hợp đồng đặt cọc và biểu mẫu phiếu đặt chỗ bắt buộc, trong đó: (i) cần bổ sung Khoản 5a quy định: </w:t>
      </w:r>
      <w:r w:rsidR="008546CA" w:rsidRPr="009F70F6">
        <w:rPr>
          <w:b w:val="0"/>
          <w:bCs w:val="0"/>
          <w:i w:val="0"/>
          <w:iCs/>
          <w:color w:val="auto"/>
          <w:sz w:val="28"/>
          <w:szCs w:val="28"/>
        </w:rPr>
        <w:t>“</w:t>
      </w:r>
      <w:r w:rsidRPr="009F70F6">
        <w:rPr>
          <w:b w:val="0"/>
          <w:bCs w:val="0"/>
          <w:i w:val="0"/>
          <w:iCs/>
          <w:color w:val="auto"/>
          <w:sz w:val="28"/>
          <w:szCs w:val="28"/>
        </w:rPr>
        <w:t>Mẫu hợp đồng đặt cọc và biểu mẫu phiếu đặt chỗ phải được ban hành kèm theo Nghị định hướng dẫn thi hành, quy định rõ mức đặt cọc tối đa 5%, điều khoản xử phạt vi phạm hợp đồng và cơ chế hoàn trả tiền đặt cọc khi dự án không thực hiện đúng tiến độ hoặc bị hủy bỏ</w:t>
      </w:r>
      <w:r w:rsidR="008546CA" w:rsidRPr="009F70F6">
        <w:rPr>
          <w:b w:val="0"/>
          <w:bCs w:val="0"/>
          <w:i w:val="0"/>
          <w:iCs/>
          <w:color w:val="auto"/>
          <w:sz w:val="28"/>
          <w:szCs w:val="28"/>
        </w:rPr>
        <w:t>”</w:t>
      </w:r>
      <w:r w:rsidRPr="009F70F6">
        <w:rPr>
          <w:b w:val="0"/>
          <w:bCs w:val="0"/>
          <w:i w:val="0"/>
          <w:iCs/>
          <w:color w:val="auto"/>
          <w:sz w:val="28"/>
          <w:szCs w:val="28"/>
        </w:rPr>
        <w:t xml:space="preserve">; (ii) Bộ Xây dựng phối hợp với Bộ Tư pháp soạn thảo và công bố Phụ lục mẫu hợp đồng đặt cọc tiêu chuẩn, đồng thời sửa đổi Nghị định </w:t>
      </w:r>
      <w:r w:rsidR="00FE67FF" w:rsidRPr="009F70F6">
        <w:rPr>
          <w:b w:val="0"/>
          <w:bCs w:val="0"/>
          <w:i w:val="0"/>
          <w:iCs/>
          <w:color w:val="auto"/>
          <w:sz w:val="28"/>
          <w:szCs w:val="28"/>
        </w:rPr>
        <w:t>123</w:t>
      </w:r>
      <w:r w:rsidRPr="009F70F6">
        <w:rPr>
          <w:b w:val="0"/>
          <w:bCs w:val="0"/>
          <w:i w:val="0"/>
          <w:iCs/>
          <w:color w:val="auto"/>
          <w:sz w:val="28"/>
          <w:szCs w:val="28"/>
        </w:rPr>
        <w:t>/</w:t>
      </w:r>
      <w:r w:rsidR="00FE67FF" w:rsidRPr="009F70F6">
        <w:rPr>
          <w:b w:val="0"/>
          <w:bCs w:val="0"/>
          <w:i w:val="0"/>
          <w:iCs/>
          <w:color w:val="auto"/>
          <w:sz w:val="28"/>
          <w:szCs w:val="28"/>
        </w:rPr>
        <w:t>2024</w:t>
      </w:r>
      <w:r w:rsidRPr="009F70F6">
        <w:rPr>
          <w:b w:val="0"/>
          <w:bCs w:val="0"/>
          <w:i w:val="0"/>
          <w:iCs/>
          <w:color w:val="auto"/>
          <w:sz w:val="28"/>
          <w:szCs w:val="28"/>
        </w:rPr>
        <w:t xml:space="preserve">/NĐ-CP để đưa các biểu mẫu này thành bắt buộc. Có thể nói răng, biện pháp này sẽ ngăn chặn triệt để việc doanh nghiệp lách luật thông qua </w:t>
      </w:r>
      <w:r w:rsidR="008546CA" w:rsidRPr="009F70F6">
        <w:rPr>
          <w:b w:val="0"/>
          <w:bCs w:val="0"/>
          <w:i w:val="0"/>
          <w:iCs/>
          <w:color w:val="auto"/>
          <w:sz w:val="28"/>
          <w:szCs w:val="28"/>
        </w:rPr>
        <w:t>“</w:t>
      </w:r>
      <w:r w:rsidRPr="009F70F6">
        <w:rPr>
          <w:b w:val="0"/>
          <w:bCs w:val="0"/>
          <w:i w:val="0"/>
          <w:iCs/>
          <w:color w:val="auto"/>
          <w:sz w:val="28"/>
          <w:szCs w:val="28"/>
        </w:rPr>
        <w:t>hợp tác kinh doanh</w:t>
      </w:r>
      <w:r w:rsidR="008546CA" w:rsidRPr="009F70F6">
        <w:rPr>
          <w:b w:val="0"/>
          <w:bCs w:val="0"/>
          <w:i w:val="0"/>
          <w:iCs/>
          <w:color w:val="auto"/>
          <w:sz w:val="28"/>
          <w:szCs w:val="28"/>
        </w:rPr>
        <w:t>”</w:t>
      </w:r>
      <w:r w:rsidRPr="009F70F6">
        <w:rPr>
          <w:b w:val="0"/>
          <w:bCs w:val="0"/>
          <w:i w:val="0"/>
          <w:iCs/>
          <w:color w:val="auto"/>
          <w:sz w:val="28"/>
          <w:szCs w:val="28"/>
        </w:rPr>
        <w:t xml:space="preserve">, </w:t>
      </w:r>
      <w:r w:rsidR="008546CA" w:rsidRPr="009F70F6">
        <w:rPr>
          <w:b w:val="0"/>
          <w:bCs w:val="0"/>
          <w:i w:val="0"/>
          <w:iCs/>
          <w:color w:val="auto"/>
          <w:sz w:val="28"/>
          <w:szCs w:val="28"/>
        </w:rPr>
        <w:t>“</w:t>
      </w:r>
      <w:r w:rsidRPr="009F70F6">
        <w:rPr>
          <w:b w:val="0"/>
          <w:bCs w:val="0"/>
          <w:i w:val="0"/>
          <w:iCs/>
          <w:color w:val="auto"/>
          <w:sz w:val="28"/>
          <w:szCs w:val="28"/>
        </w:rPr>
        <w:t>hợp đồng vay tiền</w:t>
      </w:r>
      <w:r w:rsidR="008546CA" w:rsidRPr="009F70F6">
        <w:rPr>
          <w:b w:val="0"/>
          <w:bCs w:val="0"/>
          <w:i w:val="0"/>
          <w:iCs/>
          <w:color w:val="auto"/>
          <w:sz w:val="28"/>
          <w:szCs w:val="28"/>
        </w:rPr>
        <w:t>”</w:t>
      </w:r>
      <w:r w:rsidRPr="009F70F6">
        <w:rPr>
          <w:b w:val="0"/>
          <w:bCs w:val="0"/>
          <w:i w:val="0"/>
          <w:iCs/>
          <w:color w:val="auto"/>
          <w:sz w:val="28"/>
          <w:szCs w:val="28"/>
        </w:rPr>
        <w:t xml:space="preserve"> hay </w:t>
      </w:r>
      <w:r w:rsidR="008546CA" w:rsidRPr="009F70F6">
        <w:rPr>
          <w:b w:val="0"/>
          <w:bCs w:val="0"/>
          <w:i w:val="0"/>
          <w:iCs/>
          <w:color w:val="auto"/>
          <w:sz w:val="28"/>
          <w:szCs w:val="28"/>
        </w:rPr>
        <w:t>“</w:t>
      </w:r>
      <w:r w:rsidRPr="009F70F6">
        <w:rPr>
          <w:b w:val="0"/>
          <w:bCs w:val="0"/>
          <w:i w:val="0"/>
          <w:iCs/>
          <w:color w:val="auto"/>
          <w:sz w:val="28"/>
          <w:szCs w:val="28"/>
        </w:rPr>
        <w:t>phiếu đặt chỗ</w:t>
      </w:r>
      <w:r w:rsidR="008546CA" w:rsidRPr="009F70F6">
        <w:rPr>
          <w:b w:val="0"/>
          <w:bCs w:val="0"/>
          <w:i w:val="0"/>
          <w:iCs/>
          <w:color w:val="auto"/>
          <w:sz w:val="28"/>
          <w:szCs w:val="28"/>
        </w:rPr>
        <w:t>”</w:t>
      </w:r>
      <w:r w:rsidRPr="009F70F6">
        <w:rPr>
          <w:b w:val="0"/>
          <w:bCs w:val="0"/>
          <w:i w:val="0"/>
          <w:iCs/>
          <w:color w:val="auto"/>
          <w:sz w:val="28"/>
          <w:szCs w:val="28"/>
        </w:rPr>
        <w:t>, đồng thời tạo cơ sở pháp lý dễ kiểm soát, bảo vệ quyền lợi người tiêu dùng.</w:t>
      </w:r>
      <w:bookmarkEnd w:id="206"/>
      <w:bookmarkEnd w:id="207"/>
      <w:bookmarkEnd w:id="208"/>
      <w:bookmarkEnd w:id="209"/>
      <w:bookmarkEnd w:id="210"/>
    </w:p>
    <w:p w14:paraId="3FE742C3" w14:textId="65B6FC04" w:rsidR="007C32C1" w:rsidRPr="009F70F6" w:rsidRDefault="007C32C1" w:rsidP="00A56C2E">
      <w:pPr>
        <w:pStyle w:val="zzz"/>
        <w:spacing w:line="240" w:lineRule="auto"/>
        <w:rPr>
          <w:b w:val="0"/>
          <w:bCs w:val="0"/>
          <w:i w:val="0"/>
          <w:iCs/>
          <w:color w:val="auto"/>
          <w:sz w:val="28"/>
          <w:szCs w:val="28"/>
        </w:rPr>
      </w:pPr>
      <w:bookmarkStart w:id="213" w:name="_Toc204116228"/>
      <w:bookmarkStart w:id="214" w:name="_Toc204116350"/>
      <w:bookmarkStart w:id="215" w:name="_Toc204116540"/>
      <w:bookmarkStart w:id="216" w:name="_Toc204116747"/>
      <w:bookmarkStart w:id="217" w:name="_Toc204117062"/>
      <w:r w:rsidRPr="009F70F6">
        <w:rPr>
          <w:b w:val="0"/>
          <w:bCs w:val="0"/>
          <w:i w:val="0"/>
          <w:iCs/>
          <w:color w:val="auto"/>
          <w:sz w:val="28"/>
          <w:szCs w:val="28"/>
        </w:rPr>
        <w:t xml:space="preserve">Thứ hai, cần hoàn thiện quy định về bảo lãnh ngân hàng tại Điều 26 Luật </w:t>
      </w:r>
      <w:r w:rsidR="00DA15AA" w:rsidRPr="009F70F6">
        <w:rPr>
          <w:b w:val="0"/>
          <w:i w:val="0"/>
          <w:iCs/>
          <w:color w:val="auto"/>
          <w:sz w:val="28"/>
          <w:szCs w:val="28"/>
        </w:rPr>
        <w:t>KDBĐS năm 2023</w:t>
      </w:r>
      <w:r w:rsidRPr="009F70F6">
        <w:rPr>
          <w:b w:val="0"/>
          <w:bCs w:val="0"/>
          <w:i w:val="0"/>
          <w:iCs/>
          <w:color w:val="auto"/>
          <w:sz w:val="28"/>
          <w:szCs w:val="28"/>
        </w:rPr>
        <w:t xml:space="preserve">, trong đó: Khoản 2 điều này cần được thay thế bằng nội dung: </w:t>
      </w:r>
      <w:r w:rsidR="008546CA" w:rsidRPr="009F70F6">
        <w:rPr>
          <w:b w:val="0"/>
          <w:bCs w:val="0"/>
          <w:i w:val="0"/>
          <w:iCs/>
          <w:color w:val="auto"/>
          <w:sz w:val="28"/>
          <w:szCs w:val="28"/>
        </w:rPr>
        <w:t>“</w:t>
      </w:r>
      <w:r w:rsidRPr="009F70F6">
        <w:rPr>
          <w:b w:val="0"/>
          <w:bCs w:val="0"/>
          <w:i w:val="0"/>
          <w:iCs/>
          <w:color w:val="auto"/>
          <w:sz w:val="28"/>
          <w:szCs w:val="28"/>
        </w:rPr>
        <w:t>Chủ đầu tư chỉ được bán nhà ở hình thành trong tương lai khi đã có bảo lãnh của ngân hàng theo mẫu thống nhất do Ngân hàng Nhà nước ban hành, trong đó phải quy định rõ trách nhiệm hoàn trả thiệt hại, mức phạt chậm tiến độ tối thiểu 0,1% giá trị hợp đồng mỗi ngày, và trách nhiệm liên đới của ngân hàng bảo lãnh</w:t>
      </w:r>
      <w:r w:rsidR="008546CA" w:rsidRPr="009F70F6">
        <w:rPr>
          <w:b w:val="0"/>
          <w:bCs w:val="0"/>
          <w:i w:val="0"/>
          <w:iCs/>
          <w:color w:val="auto"/>
          <w:sz w:val="28"/>
          <w:szCs w:val="28"/>
        </w:rPr>
        <w:t>”</w:t>
      </w:r>
      <w:r w:rsidRPr="009F70F6">
        <w:rPr>
          <w:b w:val="0"/>
          <w:bCs w:val="0"/>
          <w:i w:val="0"/>
          <w:iCs/>
          <w:color w:val="auto"/>
          <w:sz w:val="28"/>
          <w:szCs w:val="28"/>
        </w:rPr>
        <w:t xml:space="preserve">. Ngân hàng Nhà nước ban hành Quyết định </w:t>
      </w:r>
      <w:r w:rsidR="008546CA" w:rsidRPr="009F70F6">
        <w:rPr>
          <w:b w:val="0"/>
          <w:bCs w:val="0"/>
          <w:i w:val="0"/>
          <w:iCs/>
          <w:color w:val="auto"/>
          <w:sz w:val="28"/>
          <w:szCs w:val="28"/>
        </w:rPr>
        <w:t>“</w:t>
      </w:r>
      <w:r w:rsidRPr="009F70F6">
        <w:rPr>
          <w:b w:val="0"/>
          <w:bCs w:val="0"/>
          <w:i w:val="0"/>
          <w:iCs/>
          <w:color w:val="auto"/>
          <w:sz w:val="28"/>
          <w:szCs w:val="28"/>
        </w:rPr>
        <w:t>Mẫu hợp đồng bảo lãnh bán nhà ở hình thành trong tương lai</w:t>
      </w:r>
      <w:r w:rsidR="008546CA" w:rsidRPr="009F70F6">
        <w:rPr>
          <w:b w:val="0"/>
          <w:bCs w:val="0"/>
          <w:i w:val="0"/>
          <w:iCs/>
          <w:color w:val="auto"/>
          <w:sz w:val="28"/>
          <w:szCs w:val="28"/>
        </w:rPr>
        <w:t>”</w:t>
      </w:r>
      <w:r w:rsidRPr="009F70F6">
        <w:rPr>
          <w:b w:val="0"/>
          <w:bCs w:val="0"/>
          <w:i w:val="0"/>
          <w:iCs/>
          <w:color w:val="auto"/>
          <w:sz w:val="28"/>
          <w:szCs w:val="28"/>
        </w:rPr>
        <w:t xml:space="preserve"> áp dụng thống nhất cho toàn hệ thống, kèm theo cơ chế hậu kiểm qua báo cáo định kỳ của ngân hàng và biện pháp đình chỉ nghiệp vụ nếu phát hiện vi phạm. Quy định chặt chẽ này sẽ bảo đảm khách hàng được bảo vệ thực chất khi dự án chậm tiến độ, đồng thời nâng cao trách nhiệm của ngân hàng và chủ đầu tư.</w:t>
      </w:r>
      <w:bookmarkEnd w:id="213"/>
      <w:bookmarkEnd w:id="214"/>
      <w:bookmarkEnd w:id="215"/>
      <w:bookmarkEnd w:id="216"/>
      <w:bookmarkEnd w:id="217"/>
    </w:p>
    <w:p w14:paraId="5EA49E2A" w14:textId="37EF1698" w:rsidR="007C32C1" w:rsidRPr="009F70F6" w:rsidRDefault="007C32C1" w:rsidP="00A56C2E">
      <w:pPr>
        <w:pStyle w:val="zzz"/>
        <w:spacing w:line="240" w:lineRule="auto"/>
        <w:rPr>
          <w:b w:val="0"/>
          <w:bCs w:val="0"/>
          <w:i w:val="0"/>
          <w:iCs/>
          <w:color w:val="auto"/>
          <w:sz w:val="28"/>
          <w:szCs w:val="28"/>
        </w:rPr>
      </w:pPr>
      <w:bookmarkStart w:id="218" w:name="_Toc204116229"/>
      <w:bookmarkStart w:id="219" w:name="_Toc204116351"/>
      <w:bookmarkStart w:id="220" w:name="_Toc204116541"/>
      <w:bookmarkStart w:id="221" w:name="_Toc204116748"/>
      <w:bookmarkStart w:id="222" w:name="_Toc204117063"/>
      <w:r w:rsidRPr="009F70F6">
        <w:rPr>
          <w:b w:val="0"/>
          <w:bCs w:val="0"/>
          <w:i w:val="0"/>
          <w:iCs/>
          <w:color w:val="auto"/>
          <w:sz w:val="28"/>
          <w:szCs w:val="28"/>
        </w:rPr>
        <w:t xml:space="preserve">Thứ ba, chế tài hành chính đối với việc chậm cấp Giấy chứng nhận quyền sử dụng đất và quyền sở hữu nhà ở cần được bổ sung tại Điều 39 Luật Nhà ở 2023, trong đó: Bổ sung Khoản </w:t>
      </w:r>
      <w:r w:rsidR="00FE67FF" w:rsidRPr="009F70F6">
        <w:rPr>
          <w:b w:val="0"/>
          <w:bCs w:val="0"/>
          <w:i w:val="0"/>
          <w:iCs/>
          <w:color w:val="auto"/>
          <w:sz w:val="28"/>
          <w:szCs w:val="28"/>
        </w:rPr>
        <w:t>9.1.</w:t>
      </w:r>
      <w:r w:rsidRPr="009F70F6">
        <w:rPr>
          <w:b w:val="0"/>
          <w:bCs w:val="0"/>
          <w:i w:val="0"/>
          <w:iCs/>
          <w:color w:val="auto"/>
          <w:sz w:val="28"/>
          <w:szCs w:val="28"/>
        </w:rPr>
        <w:t xml:space="preserve"> </w:t>
      </w:r>
      <w:r w:rsidR="008546CA" w:rsidRPr="009F70F6">
        <w:rPr>
          <w:b w:val="0"/>
          <w:bCs w:val="0"/>
          <w:i w:val="0"/>
          <w:iCs/>
          <w:color w:val="auto"/>
          <w:sz w:val="28"/>
          <w:szCs w:val="28"/>
        </w:rPr>
        <w:t>“</w:t>
      </w:r>
      <w:r w:rsidRPr="009F70F6">
        <w:rPr>
          <w:b w:val="0"/>
          <w:bCs w:val="0"/>
          <w:i w:val="0"/>
          <w:iCs/>
          <w:color w:val="auto"/>
          <w:sz w:val="28"/>
          <w:szCs w:val="28"/>
        </w:rPr>
        <w:t>Trường hợp chủ đầu tư không hoàn thành thủ tục cấp Giấy chứng nhận cho khách hàng trong thời hạn 50 ngày kể từ ngày bàn giao nhà, sẽ bị phạt tiền từ 50</w:t>
      </w:r>
      <w:r w:rsidR="00DA15AA" w:rsidRPr="009F70F6">
        <w:rPr>
          <w:b w:val="0"/>
          <w:bCs w:val="0"/>
          <w:i w:val="0"/>
          <w:iCs/>
          <w:color w:val="auto"/>
          <w:sz w:val="28"/>
          <w:szCs w:val="28"/>
        </w:rPr>
        <w:t>-</w:t>
      </w:r>
      <w:r w:rsidRPr="009F70F6">
        <w:rPr>
          <w:b w:val="0"/>
          <w:bCs w:val="0"/>
          <w:i w:val="0"/>
          <w:iCs/>
          <w:color w:val="auto"/>
          <w:sz w:val="28"/>
          <w:szCs w:val="28"/>
        </w:rPr>
        <w:t>100 triệu đồng; đồng thời cơ quan đăng ký đất đai được quyền thực hiện biện pháp cưỡng chế cấp Giấy chứng nhận</w:t>
      </w:r>
      <w:r w:rsidR="008546CA" w:rsidRPr="009F70F6">
        <w:rPr>
          <w:b w:val="0"/>
          <w:bCs w:val="0"/>
          <w:i w:val="0"/>
          <w:iCs/>
          <w:color w:val="auto"/>
          <w:sz w:val="28"/>
          <w:szCs w:val="28"/>
        </w:rPr>
        <w:t>”</w:t>
      </w:r>
      <w:r w:rsidRPr="009F70F6">
        <w:rPr>
          <w:b w:val="0"/>
          <w:bCs w:val="0"/>
          <w:i w:val="0"/>
          <w:iCs/>
          <w:color w:val="auto"/>
          <w:sz w:val="28"/>
          <w:szCs w:val="28"/>
        </w:rPr>
        <w:t xml:space="preserve">. Nghị định </w:t>
      </w:r>
      <w:r w:rsidR="00FE67FF" w:rsidRPr="009F70F6">
        <w:rPr>
          <w:b w:val="0"/>
          <w:bCs w:val="0"/>
          <w:i w:val="0"/>
          <w:iCs/>
          <w:color w:val="auto"/>
          <w:sz w:val="28"/>
          <w:szCs w:val="28"/>
        </w:rPr>
        <w:t>123</w:t>
      </w:r>
      <w:r w:rsidRPr="009F70F6">
        <w:rPr>
          <w:b w:val="0"/>
          <w:bCs w:val="0"/>
          <w:i w:val="0"/>
          <w:iCs/>
          <w:color w:val="auto"/>
          <w:sz w:val="28"/>
          <w:szCs w:val="28"/>
        </w:rPr>
        <w:t>/</w:t>
      </w:r>
      <w:r w:rsidR="00FE67FF" w:rsidRPr="009F70F6">
        <w:rPr>
          <w:b w:val="0"/>
          <w:bCs w:val="0"/>
          <w:i w:val="0"/>
          <w:iCs/>
          <w:color w:val="auto"/>
          <w:sz w:val="28"/>
          <w:szCs w:val="28"/>
        </w:rPr>
        <w:t>2024</w:t>
      </w:r>
      <w:r w:rsidRPr="009F70F6">
        <w:rPr>
          <w:b w:val="0"/>
          <w:bCs w:val="0"/>
          <w:i w:val="0"/>
          <w:iCs/>
          <w:color w:val="auto"/>
          <w:sz w:val="28"/>
          <w:szCs w:val="28"/>
        </w:rPr>
        <w:t>/NĐ-CP được sửa đổi để xác định rõ mức phạt cụ thể, chế độ báo cáo và trách nhiệm cưỡng chế cho cơ quan đăng ký, bao gồm cả việc áp dụng biện pháp hành chính bổ sung như tạm ngừng cấp phép dự án mới nếu chủ đầu tư tái phạm. Việc bổ sung này sẽ khắc phục tình trạng chậm trễ trong cấp sổ đỏ, giảm thiểu rủi ro pháp lý cho người mua.</w:t>
      </w:r>
      <w:bookmarkEnd w:id="218"/>
      <w:bookmarkEnd w:id="219"/>
      <w:bookmarkEnd w:id="220"/>
      <w:bookmarkEnd w:id="221"/>
      <w:bookmarkEnd w:id="222"/>
    </w:p>
    <w:p w14:paraId="069EFF43" w14:textId="6A42A9B2" w:rsidR="007C32C1" w:rsidRPr="009F70F6" w:rsidRDefault="007C32C1" w:rsidP="00A56C2E">
      <w:pPr>
        <w:pStyle w:val="zzz"/>
        <w:spacing w:line="240" w:lineRule="auto"/>
        <w:rPr>
          <w:b w:val="0"/>
          <w:bCs w:val="0"/>
          <w:i w:val="0"/>
          <w:iCs/>
          <w:color w:val="auto"/>
          <w:sz w:val="28"/>
          <w:szCs w:val="28"/>
        </w:rPr>
      </w:pPr>
      <w:bookmarkStart w:id="223" w:name="_Toc204116230"/>
      <w:bookmarkStart w:id="224" w:name="_Toc204116352"/>
      <w:bookmarkStart w:id="225" w:name="_Toc204116542"/>
      <w:bookmarkStart w:id="226" w:name="_Toc204116749"/>
      <w:bookmarkStart w:id="227" w:name="_Toc204117064"/>
      <w:r w:rsidRPr="009F70F6">
        <w:rPr>
          <w:b w:val="0"/>
          <w:bCs w:val="0"/>
          <w:i w:val="0"/>
          <w:iCs/>
          <w:color w:val="auto"/>
          <w:sz w:val="28"/>
          <w:szCs w:val="28"/>
        </w:rPr>
        <w:t xml:space="preserve">Thứ tư, thủ tục hành chính về thông báo đủ điều kiện bán nhà hình thành trong tương lai tại Điều 24 Luật </w:t>
      </w:r>
      <w:r w:rsidR="00DA15AA" w:rsidRPr="009F70F6">
        <w:rPr>
          <w:b w:val="0"/>
          <w:i w:val="0"/>
          <w:iCs/>
          <w:color w:val="auto"/>
          <w:sz w:val="28"/>
          <w:szCs w:val="28"/>
        </w:rPr>
        <w:t>KDBĐS năm 2023</w:t>
      </w:r>
      <w:r w:rsidR="00DA15AA" w:rsidRPr="009F70F6">
        <w:rPr>
          <w:color w:val="auto"/>
          <w:sz w:val="28"/>
          <w:szCs w:val="28"/>
        </w:rPr>
        <w:t xml:space="preserve"> </w:t>
      </w:r>
      <w:r w:rsidRPr="009F70F6">
        <w:rPr>
          <w:b w:val="0"/>
          <w:bCs w:val="0"/>
          <w:i w:val="0"/>
          <w:iCs/>
          <w:color w:val="auto"/>
          <w:sz w:val="28"/>
          <w:szCs w:val="28"/>
        </w:rPr>
        <w:t xml:space="preserve">cần được đơn giản hóa và </w:t>
      </w:r>
      <w:r w:rsidRPr="009F70F6">
        <w:rPr>
          <w:b w:val="0"/>
          <w:bCs w:val="0"/>
          <w:i w:val="0"/>
          <w:iCs/>
          <w:color w:val="auto"/>
          <w:sz w:val="28"/>
          <w:szCs w:val="28"/>
        </w:rPr>
        <w:lastRenderedPageBreak/>
        <w:t xml:space="preserve">minh bạch hóa, trong đó cần bổ sung khoản 3 điều này: </w:t>
      </w:r>
      <w:r w:rsidR="008546CA" w:rsidRPr="009F70F6">
        <w:rPr>
          <w:b w:val="0"/>
          <w:bCs w:val="0"/>
          <w:i w:val="0"/>
          <w:iCs/>
          <w:color w:val="auto"/>
          <w:sz w:val="28"/>
          <w:szCs w:val="28"/>
        </w:rPr>
        <w:t>“</w:t>
      </w:r>
      <w:r w:rsidRPr="009F70F6">
        <w:rPr>
          <w:b w:val="0"/>
          <w:bCs w:val="0"/>
          <w:i w:val="0"/>
          <w:iCs/>
          <w:color w:val="auto"/>
          <w:sz w:val="28"/>
          <w:szCs w:val="28"/>
        </w:rPr>
        <w:t>Thời hạn tiếp nhận và thẩm định hồ sơ thông báo không quá 15 ngày làm việc kể từ ngày nhận đủ hồ sơ hợp lệ; quá thời hạn này, nếu không có văn bản phản hồi, chủ đầu tư được coi là đã đủ điều kiện</w:t>
      </w:r>
      <w:r w:rsidR="008546CA" w:rsidRPr="009F70F6">
        <w:rPr>
          <w:b w:val="0"/>
          <w:bCs w:val="0"/>
          <w:i w:val="0"/>
          <w:iCs/>
          <w:color w:val="auto"/>
          <w:sz w:val="28"/>
          <w:szCs w:val="28"/>
        </w:rPr>
        <w:t>”</w:t>
      </w:r>
      <w:r w:rsidRPr="009F70F6">
        <w:rPr>
          <w:b w:val="0"/>
          <w:bCs w:val="0"/>
          <w:i w:val="0"/>
          <w:iCs/>
          <w:color w:val="auto"/>
          <w:sz w:val="28"/>
          <w:szCs w:val="28"/>
        </w:rPr>
        <w:t>. Nghị định hướng dẫn thi hành Luật cần quy định rõ mẫu hồ sơ, biểu mẫu, quy trình số hóa và đầu mối thụ lý tại cả Trung ương và địa phương, kèm cơ chế công khai trạng thái xử lý hồ sơ trên cổng thông tin điện tử. Theo tác giả, quy định này sẽ rút ngắn thời gian, giảm chi phí và hạn chế tình trạng trì hoãn, thiếu thống nhất giữa các địa phương.</w:t>
      </w:r>
      <w:bookmarkEnd w:id="223"/>
      <w:bookmarkEnd w:id="224"/>
      <w:bookmarkEnd w:id="225"/>
      <w:bookmarkEnd w:id="226"/>
      <w:bookmarkEnd w:id="227"/>
    </w:p>
    <w:p w14:paraId="26E6D700" w14:textId="6B5B393D" w:rsidR="007C32C1" w:rsidRPr="009F70F6" w:rsidRDefault="007C32C1" w:rsidP="00A56C2E">
      <w:pPr>
        <w:pStyle w:val="zzz"/>
        <w:spacing w:line="240" w:lineRule="auto"/>
        <w:rPr>
          <w:b w:val="0"/>
          <w:bCs w:val="0"/>
          <w:i w:val="0"/>
          <w:iCs/>
          <w:color w:val="auto"/>
          <w:sz w:val="28"/>
          <w:szCs w:val="28"/>
        </w:rPr>
      </w:pPr>
      <w:bookmarkStart w:id="228" w:name="_Toc204116231"/>
      <w:bookmarkStart w:id="229" w:name="_Toc204116353"/>
      <w:bookmarkStart w:id="230" w:name="_Toc204116543"/>
      <w:bookmarkStart w:id="231" w:name="_Toc204116750"/>
      <w:bookmarkStart w:id="232" w:name="_Toc204117065"/>
      <w:r w:rsidRPr="009F70F6">
        <w:rPr>
          <w:b w:val="0"/>
          <w:bCs w:val="0"/>
          <w:i w:val="0"/>
          <w:iCs/>
          <w:color w:val="auto"/>
          <w:sz w:val="28"/>
          <w:szCs w:val="28"/>
        </w:rPr>
        <w:t xml:space="preserve">Thứ năm, cần đồng bộ hóa khái niệm </w:t>
      </w:r>
      <w:r w:rsidR="008546CA" w:rsidRPr="009F70F6">
        <w:rPr>
          <w:b w:val="0"/>
          <w:bCs w:val="0"/>
          <w:i w:val="0"/>
          <w:iCs/>
          <w:color w:val="auto"/>
          <w:sz w:val="28"/>
          <w:szCs w:val="28"/>
        </w:rPr>
        <w:t>“</w:t>
      </w:r>
      <w:r w:rsidRPr="009F70F6">
        <w:rPr>
          <w:b w:val="0"/>
          <w:bCs w:val="0"/>
          <w:i w:val="0"/>
          <w:iCs/>
          <w:color w:val="auto"/>
          <w:sz w:val="28"/>
          <w:szCs w:val="28"/>
        </w:rPr>
        <w:t>nhà ở thương mại</w:t>
      </w:r>
      <w:r w:rsidR="008546CA" w:rsidRPr="009F70F6">
        <w:rPr>
          <w:b w:val="0"/>
          <w:bCs w:val="0"/>
          <w:i w:val="0"/>
          <w:iCs/>
          <w:color w:val="auto"/>
          <w:sz w:val="28"/>
          <w:szCs w:val="28"/>
        </w:rPr>
        <w:t>”</w:t>
      </w:r>
      <w:r w:rsidRPr="009F70F6">
        <w:rPr>
          <w:b w:val="0"/>
          <w:bCs w:val="0"/>
          <w:i w:val="0"/>
          <w:iCs/>
          <w:color w:val="auto"/>
          <w:sz w:val="28"/>
          <w:szCs w:val="28"/>
        </w:rPr>
        <w:t xml:space="preserve"> giữa Luật Kinh doanh </w:t>
      </w:r>
      <w:r w:rsidR="009A370D" w:rsidRPr="009F70F6">
        <w:rPr>
          <w:b w:val="0"/>
          <w:bCs w:val="0"/>
          <w:i w:val="0"/>
          <w:iCs/>
          <w:color w:val="auto"/>
          <w:sz w:val="28"/>
          <w:szCs w:val="28"/>
        </w:rPr>
        <w:t>BĐS</w:t>
      </w:r>
      <w:r w:rsidRPr="009F70F6">
        <w:rPr>
          <w:b w:val="0"/>
          <w:bCs w:val="0"/>
          <w:i w:val="0"/>
          <w:iCs/>
          <w:color w:val="auto"/>
          <w:sz w:val="28"/>
          <w:szCs w:val="28"/>
        </w:rPr>
        <w:t xml:space="preserve"> và Luật Nhà ở, trong đó cần sửa đổi Khoản 4 Điều </w:t>
      </w:r>
      <w:r w:rsidR="00FE67FF" w:rsidRPr="009F70F6">
        <w:rPr>
          <w:b w:val="0"/>
          <w:bCs w:val="0"/>
          <w:i w:val="0"/>
          <w:iCs/>
          <w:color w:val="auto"/>
          <w:sz w:val="28"/>
          <w:szCs w:val="28"/>
        </w:rPr>
        <w:t>3</w:t>
      </w:r>
      <w:r w:rsidRPr="009F70F6">
        <w:rPr>
          <w:b w:val="0"/>
          <w:bCs w:val="0"/>
          <w:i w:val="0"/>
          <w:iCs/>
          <w:color w:val="auto"/>
          <w:sz w:val="28"/>
          <w:szCs w:val="28"/>
        </w:rPr>
        <w:t xml:space="preserve"> Luật Kinh doanh </w:t>
      </w:r>
      <w:r w:rsidR="009A370D" w:rsidRPr="009F70F6">
        <w:rPr>
          <w:b w:val="0"/>
          <w:bCs w:val="0"/>
          <w:i w:val="0"/>
          <w:iCs/>
          <w:color w:val="auto"/>
          <w:sz w:val="28"/>
          <w:szCs w:val="28"/>
        </w:rPr>
        <w:t>BĐS</w:t>
      </w:r>
      <w:r w:rsidRPr="009F70F6">
        <w:rPr>
          <w:b w:val="0"/>
          <w:bCs w:val="0"/>
          <w:i w:val="0"/>
          <w:iCs/>
          <w:color w:val="auto"/>
          <w:sz w:val="28"/>
          <w:szCs w:val="28"/>
        </w:rPr>
        <w:t xml:space="preserve"> năm 2023 bằng cách thêm cụm từ: </w:t>
      </w:r>
      <w:r w:rsidR="008546CA" w:rsidRPr="009F70F6">
        <w:rPr>
          <w:b w:val="0"/>
          <w:bCs w:val="0"/>
          <w:i w:val="0"/>
          <w:iCs/>
          <w:color w:val="auto"/>
          <w:sz w:val="28"/>
          <w:szCs w:val="28"/>
        </w:rPr>
        <w:t>“</w:t>
      </w:r>
      <w:r w:rsidRPr="009F70F6">
        <w:rPr>
          <w:b w:val="0"/>
          <w:bCs w:val="0"/>
          <w:i w:val="0"/>
          <w:iCs/>
          <w:color w:val="auto"/>
          <w:sz w:val="28"/>
          <w:szCs w:val="28"/>
        </w:rPr>
        <w:t>Nhà ở thương mại bao gồm nhà ở có sẵn và nhà ở hình thành trong tương lai, theo định nghĩa tại Khoản 4 Điều 2 Luật Nhà ở 2023</w:t>
      </w:r>
      <w:r w:rsidR="008546CA" w:rsidRPr="009F70F6">
        <w:rPr>
          <w:b w:val="0"/>
          <w:bCs w:val="0"/>
          <w:i w:val="0"/>
          <w:iCs/>
          <w:color w:val="auto"/>
          <w:sz w:val="28"/>
          <w:szCs w:val="28"/>
        </w:rPr>
        <w:t>”</w:t>
      </w:r>
      <w:r w:rsidRPr="009F70F6">
        <w:rPr>
          <w:b w:val="0"/>
          <w:bCs w:val="0"/>
          <w:i w:val="0"/>
          <w:iCs/>
          <w:color w:val="auto"/>
          <w:sz w:val="28"/>
          <w:szCs w:val="28"/>
        </w:rPr>
        <w:t>. Bên cạnh đó, cần ban hành Thông tư liên tịch giữa Bộ Xây dựng và Bộ Tư pháp hướng dẫn áp dụng khái niệm chung này trong cấp phép, thực hiện hợp đồng và cấp tín dụng ngân hàng. Việc thống nhất khái niệm sẽ tránh xung đột pháp lý, tạo thuận lợi cho doanh nghiệp, cơ quan quản lý và ngân hàng trong toàn bộ chuỗi giao dịch.</w:t>
      </w:r>
      <w:bookmarkEnd w:id="228"/>
      <w:bookmarkEnd w:id="229"/>
      <w:bookmarkEnd w:id="230"/>
      <w:bookmarkEnd w:id="231"/>
      <w:bookmarkEnd w:id="232"/>
    </w:p>
    <w:p w14:paraId="32DD6945" w14:textId="7EECE48F" w:rsidR="007C32C1" w:rsidRPr="009F70F6" w:rsidRDefault="006C1D7A" w:rsidP="00A56C2E">
      <w:pPr>
        <w:pStyle w:val="zzz"/>
        <w:tabs>
          <w:tab w:val="clear" w:pos="851"/>
          <w:tab w:val="left" w:pos="0"/>
        </w:tabs>
        <w:spacing w:line="240" w:lineRule="auto"/>
        <w:rPr>
          <w:b w:val="0"/>
          <w:bCs w:val="0"/>
          <w:i w:val="0"/>
          <w:iCs/>
          <w:color w:val="auto"/>
          <w:sz w:val="28"/>
          <w:szCs w:val="28"/>
        </w:rPr>
      </w:pPr>
      <w:bookmarkStart w:id="233" w:name="_Toc204116232"/>
      <w:bookmarkStart w:id="234" w:name="_Toc204116354"/>
      <w:bookmarkStart w:id="235" w:name="_Toc204116544"/>
      <w:bookmarkStart w:id="236" w:name="_Toc204116751"/>
      <w:bookmarkStart w:id="237" w:name="_Toc204117066"/>
      <w:r w:rsidRPr="009F70F6">
        <w:rPr>
          <w:b w:val="0"/>
          <w:bCs w:val="0"/>
          <w:i w:val="0"/>
          <w:iCs/>
          <w:color w:val="auto"/>
          <w:sz w:val="28"/>
          <w:szCs w:val="28"/>
        </w:rPr>
        <w:t xml:space="preserve">Đề nghị bổ sung Khoản 6a sau Khoản 6 Điều 4 Luật Đất đai 2024 nhằm mở rộng đối tượng được giao đất, cho thuê đất và cấp Giấy chứng nhận quyền sử dụng đất cho cá nhân nước ngoài và tổ chức nước ngoài theo đúng Điều 17 và Điều 18 Luật Nhà ở 2023, đồng thời quy định rằng việc lựa chọn nhà đầu tư dự án nhà ở thực hiện theo Luật Đấu thầu 2023 và nghị định của Chính phủ, còn quy trình, hồ sơ và thẩm quyền giao đất, cho thuê đất, cấp Giấy chứng nhận sẽ do Chính phủ hướng dẫn chi tiết bằng nghị định để bảo đảm tính thống nhất giữa Luật Đất đai, Luật Nhà ở và Luật Đấu thầu. </w:t>
      </w:r>
      <w:r w:rsidR="007C32C1" w:rsidRPr="009F70F6">
        <w:rPr>
          <w:b w:val="0"/>
          <w:bCs w:val="0"/>
          <w:i w:val="0"/>
          <w:iCs/>
          <w:color w:val="auto"/>
          <w:sz w:val="28"/>
          <w:szCs w:val="28"/>
        </w:rPr>
        <w:t xml:space="preserve">Ngoài ra, </w:t>
      </w:r>
      <w:r w:rsidRPr="009F70F6">
        <w:rPr>
          <w:b w:val="0"/>
          <w:bCs w:val="0"/>
          <w:i w:val="0"/>
          <w:iCs/>
          <w:color w:val="auto"/>
          <w:sz w:val="28"/>
          <w:szCs w:val="28"/>
        </w:rPr>
        <w:t xml:space="preserve">có thể bổ sung trực tiếp vào </w:t>
      </w:r>
      <w:r w:rsidR="007C32C1" w:rsidRPr="009F70F6">
        <w:rPr>
          <w:b w:val="0"/>
          <w:bCs w:val="0"/>
          <w:i w:val="0"/>
          <w:iCs/>
          <w:color w:val="auto"/>
          <w:sz w:val="28"/>
          <w:szCs w:val="28"/>
        </w:rPr>
        <w:t xml:space="preserve">Luật Nhà ở 2023 Chương VIIa </w:t>
      </w:r>
      <w:r w:rsidR="008546CA" w:rsidRPr="009F70F6">
        <w:rPr>
          <w:b w:val="0"/>
          <w:bCs w:val="0"/>
          <w:i w:val="0"/>
          <w:iCs/>
          <w:color w:val="auto"/>
          <w:sz w:val="28"/>
          <w:szCs w:val="28"/>
        </w:rPr>
        <w:t>“</w:t>
      </w:r>
      <w:r w:rsidR="007C32C1" w:rsidRPr="009F70F6">
        <w:rPr>
          <w:b w:val="0"/>
          <w:bCs w:val="0"/>
          <w:i w:val="0"/>
          <w:iCs/>
          <w:color w:val="auto"/>
          <w:sz w:val="28"/>
          <w:szCs w:val="28"/>
        </w:rPr>
        <w:t>Đấu thầu và lựa chọn nhà đầu tư dự án nhà ở thương mại</w:t>
      </w:r>
      <w:r w:rsidR="008546CA" w:rsidRPr="009F70F6">
        <w:rPr>
          <w:b w:val="0"/>
          <w:bCs w:val="0"/>
          <w:i w:val="0"/>
          <w:iCs/>
          <w:color w:val="auto"/>
          <w:sz w:val="28"/>
          <w:szCs w:val="28"/>
        </w:rPr>
        <w:t>”</w:t>
      </w:r>
      <w:r w:rsidR="007C32C1" w:rsidRPr="009F70F6">
        <w:rPr>
          <w:b w:val="0"/>
          <w:bCs w:val="0"/>
          <w:i w:val="0"/>
          <w:iCs/>
          <w:color w:val="auto"/>
          <w:sz w:val="28"/>
          <w:szCs w:val="28"/>
        </w:rPr>
        <w:t>, trong đó quy định tiêu chí năng lực tài chính, quy trình lập hồ sơ đấu thầu, công khai kết quả và trách nhiệm giám sát của cơ quan quản lý; đồng thời ban hành Nghị định hướng dẫn theo Luật Đầu tư 2020. Có thể nói rằng, hai nội dung này sẽ bảo đảm quyền sở hữu phù hợp với quy định về nhà ở, đồng thời nâng cao tính minh bạch và hiệu quả sử dụng quỹ đất công.</w:t>
      </w:r>
      <w:bookmarkEnd w:id="233"/>
      <w:bookmarkEnd w:id="234"/>
      <w:bookmarkEnd w:id="235"/>
      <w:bookmarkEnd w:id="236"/>
      <w:bookmarkEnd w:id="237"/>
    </w:p>
    <w:p w14:paraId="624AA032" w14:textId="517799DE" w:rsidR="00346E3F" w:rsidRPr="009F70F6" w:rsidRDefault="007C32C1" w:rsidP="00A56C2E">
      <w:pPr>
        <w:pStyle w:val="zzz"/>
        <w:spacing w:line="240" w:lineRule="auto"/>
        <w:rPr>
          <w:b w:val="0"/>
          <w:bCs w:val="0"/>
          <w:i w:val="0"/>
          <w:iCs/>
          <w:color w:val="auto"/>
          <w:sz w:val="28"/>
          <w:szCs w:val="28"/>
        </w:rPr>
      </w:pPr>
      <w:bookmarkStart w:id="238" w:name="_Toc204116233"/>
      <w:bookmarkStart w:id="239" w:name="_Toc204116355"/>
      <w:bookmarkStart w:id="240" w:name="_Toc204116545"/>
      <w:bookmarkStart w:id="241" w:name="_Toc204116752"/>
      <w:bookmarkStart w:id="242" w:name="_Toc204117067"/>
      <w:r w:rsidRPr="009F70F6">
        <w:rPr>
          <w:b w:val="0"/>
          <w:bCs w:val="0"/>
          <w:i w:val="0"/>
          <w:iCs/>
          <w:color w:val="auto"/>
          <w:sz w:val="28"/>
          <w:szCs w:val="28"/>
        </w:rPr>
        <w:t xml:space="preserve">Như vậy, việc sửa đổi, bổ sung cụ thể từng điều luật theo các nội dung trên không chỉ hoàn thiện hành lang pháp lý mà còn tăng cường hiệu lực thực thi, giảm kẽ hở lách luật và bảo vệ quyền lợi chính đáng của người tiêu dùng và các chủ thể tham gia thị trường </w:t>
      </w:r>
      <w:r w:rsidR="009A370D" w:rsidRPr="009F70F6">
        <w:rPr>
          <w:b w:val="0"/>
          <w:bCs w:val="0"/>
          <w:i w:val="0"/>
          <w:iCs/>
          <w:color w:val="auto"/>
          <w:sz w:val="28"/>
          <w:szCs w:val="28"/>
        </w:rPr>
        <w:t>BĐS</w:t>
      </w:r>
      <w:r w:rsidRPr="009F70F6">
        <w:rPr>
          <w:b w:val="0"/>
          <w:bCs w:val="0"/>
          <w:i w:val="0"/>
          <w:iCs/>
          <w:color w:val="auto"/>
          <w:sz w:val="28"/>
          <w:szCs w:val="28"/>
        </w:rPr>
        <w:t xml:space="preserve"> nhà ở thương mại.</w:t>
      </w:r>
      <w:bookmarkEnd w:id="238"/>
      <w:bookmarkEnd w:id="239"/>
      <w:bookmarkEnd w:id="240"/>
      <w:bookmarkEnd w:id="241"/>
      <w:bookmarkEnd w:id="242"/>
    </w:p>
    <w:p w14:paraId="17D4B64F" w14:textId="5D0C957E" w:rsidR="00462F5A" w:rsidRPr="009F70F6" w:rsidRDefault="00462F5A" w:rsidP="00A56C2E">
      <w:pPr>
        <w:pStyle w:val="03"/>
        <w:spacing w:line="240" w:lineRule="auto"/>
        <w:rPr>
          <w:sz w:val="28"/>
          <w:szCs w:val="28"/>
        </w:rPr>
      </w:pPr>
      <w:bookmarkStart w:id="243" w:name="_Toc204117068"/>
      <w:bookmarkStart w:id="244" w:name="_Toc209259793"/>
      <w:r w:rsidRPr="009F70F6">
        <w:rPr>
          <w:sz w:val="28"/>
          <w:szCs w:val="28"/>
        </w:rPr>
        <w:t xml:space="preserve">3.2.2. Giải pháp nâng cao hiệu quả tổ chức </w:t>
      </w:r>
      <w:r w:rsidR="00711F86" w:rsidRPr="009F70F6">
        <w:rPr>
          <w:sz w:val="28"/>
          <w:szCs w:val="28"/>
        </w:rPr>
        <w:t xml:space="preserve">thực hiện </w:t>
      </w:r>
      <w:r w:rsidRPr="009F70F6">
        <w:rPr>
          <w:sz w:val="28"/>
          <w:szCs w:val="28"/>
        </w:rPr>
        <w:t>pháp luật</w:t>
      </w:r>
      <w:bookmarkEnd w:id="211"/>
      <w:bookmarkEnd w:id="212"/>
      <w:bookmarkEnd w:id="243"/>
      <w:bookmarkEnd w:id="244"/>
    </w:p>
    <w:p w14:paraId="2508136C" w14:textId="568A4C90" w:rsidR="00F77CE4" w:rsidRPr="009F70F6" w:rsidRDefault="00F77CE4"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t>Thứ nhất,</w:t>
      </w:r>
      <w:r w:rsidRPr="009F70F6">
        <w:rPr>
          <w:rFonts w:ascii="Times New Roman" w:hAnsi="Times New Roman" w:cs="Times New Roman"/>
          <w:bCs/>
          <w:sz w:val="28"/>
          <w:szCs w:val="28"/>
          <w:lang w:val="vi-VN"/>
        </w:rPr>
        <w:t xml:space="preserve"> cần tăng cường năng lực cán bộ thực thi pháp luật trong các lĩnh vực liên quan đến đất đai, nhà ở, xây dựng và quy hoạch. Đội ngũ cán bộ hiện nay ở nhiều địa phương vẫn chưa được cập nhật kịp thời các nội dung của Luật Đất đai 2024, Luật Nhà ở 2023 và Luật </w:t>
      </w:r>
      <w:r w:rsidR="00DA15AA" w:rsidRPr="009F70F6">
        <w:rPr>
          <w:rFonts w:ascii="Times New Roman" w:hAnsi="Times New Roman" w:cs="Times New Roman"/>
          <w:bCs/>
          <w:sz w:val="28"/>
          <w:szCs w:val="28"/>
          <w:lang w:val="vi-VN"/>
        </w:rPr>
        <w:t>KDBĐS năm 2023</w:t>
      </w:r>
      <w:r w:rsidRPr="009F70F6">
        <w:rPr>
          <w:rFonts w:ascii="Times New Roman" w:hAnsi="Times New Roman" w:cs="Times New Roman"/>
          <w:bCs/>
          <w:sz w:val="28"/>
          <w:szCs w:val="28"/>
          <w:lang w:val="vi-VN"/>
        </w:rPr>
        <w:t xml:space="preserve">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đặc biệt là những quy định mới, phức tạp, có tính chất giao thoa giữa các ngành như cơ chế đặt hàng, định giá đất cụ thể hay quy định về huy động vốn. </w:t>
      </w:r>
    </w:p>
    <w:p w14:paraId="41DDE044" w14:textId="0671CB20" w:rsidR="00F77CE4" w:rsidRPr="009F70F6" w:rsidRDefault="00F77CE4"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lastRenderedPageBreak/>
        <w:t>Thứ hai,</w:t>
      </w:r>
      <w:r w:rsidRPr="009F70F6">
        <w:rPr>
          <w:rFonts w:ascii="Times New Roman" w:hAnsi="Times New Roman" w:cs="Times New Roman"/>
          <w:bCs/>
          <w:sz w:val="28"/>
          <w:szCs w:val="28"/>
          <w:lang w:val="vi-VN"/>
        </w:rPr>
        <w:t xml:space="preserve"> cải cách thủ tục hành chính và đẩy mạnh công nghệ số trong quản lý là yêu cầu không thể thiếu. Mặc dù Chính phủ đã có chủ trương triển khai cơ chế một cửa điện tử và công khai hóa thủ tục hành chính qua Cổng dịch vụ công quốc gia, song trên thực tế, việc vận hành ở nhiều địa phương vẫn mang tính hình thức, chưa rút ngắn thời gian xử lý và không tạo thuận lợi thực chất cho doanh nghiệp. </w:t>
      </w:r>
    </w:p>
    <w:p w14:paraId="77F155DC" w14:textId="12A80429" w:rsidR="00F77CE4" w:rsidRPr="009F70F6" w:rsidRDefault="00F77CE4"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t>Thứ ba,</w:t>
      </w:r>
      <w:r w:rsidRPr="009F70F6">
        <w:rPr>
          <w:rFonts w:ascii="Times New Roman" w:hAnsi="Times New Roman" w:cs="Times New Roman"/>
          <w:bCs/>
          <w:sz w:val="28"/>
          <w:szCs w:val="28"/>
          <w:lang w:val="vi-VN"/>
        </w:rPr>
        <w:t xml:space="preserve"> cần đẩy mạnh cơ chế kiểm tra, giám sát thực thi pháp luật và xử lý nghiêm các trường hợp vi phạm. Trong thời gian qua, nhiều vụ việc vi phạm quy hoạch, vi phạm quy định huy động vốn, chậm triển khai dự án… vẫn chưa bị xử lý kịp thời hoặc triệt để, gây bức xúc dư luận và làm xói mòn niềm tin vào hệ thống pháp luật. </w:t>
      </w:r>
    </w:p>
    <w:p w14:paraId="0077CBDE" w14:textId="4FA84BD3" w:rsidR="00F77CE4" w:rsidRPr="009F70F6" w:rsidRDefault="00F77CE4"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t>Thứ tư,</w:t>
      </w:r>
      <w:r w:rsidRPr="009F70F6">
        <w:rPr>
          <w:rFonts w:ascii="Times New Roman" w:hAnsi="Times New Roman" w:cs="Times New Roman"/>
          <w:bCs/>
          <w:sz w:val="28"/>
          <w:szCs w:val="28"/>
          <w:lang w:val="vi-VN"/>
        </w:rPr>
        <w:t xml:space="preserve"> các địa phương cần chủ động ban hành các văn bản hướng dẫn thi hành luật theo đúng lộ trình, bảo đảm tính kịp thời, rõ ràng và khả thi. Một trong những nguyên nhân chính khiến việc </w:t>
      </w:r>
      <w:r w:rsidR="00917C9E" w:rsidRPr="009F70F6">
        <w:rPr>
          <w:rFonts w:ascii="Times New Roman" w:hAnsi="Times New Roman" w:cs="Times New Roman"/>
          <w:bCs/>
          <w:sz w:val="28"/>
          <w:szCs w:val="28"/>
          <w:lang w:val="vi-VN"/>
        </w:rPr>
        <w:t>thực hiện pháp luật</w:t>
      </w:r>
      <w:r w:rsidRPr="009F70F6">
        <w:rPr>
          <w:rFonts w:ascii="Times New Roman" w:hAnsi="Times New Roman" w:cs="Times New Roman"/>
          <w:bCs/>
          <w:sz w:val="28"/>
          <w:szCs w:val="28"/>
          <w:lang w:val="vi-VN"/>
        </w:rPr>
        <w:t xml:space="preserve"> bị </w:t>
      </w:r>
      <w:r w:rsidR="008546C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đóng băng</w:t>
      </w:r>
      <w:r w:rsidR="008546C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là do các địa phương chậm ban hành hoặc không ban hành các quy định chi tiết thuộc thẩm quyền. </w:t>
      </w:r>
    </w:p>
    <w:p w14:paraId="0ED4A957" w14:textId="52B4562F" w:rsidR="00F77CE4" w:rsidRPr="009F70F6" w:rsidRDefault="00F77CE4"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i/>
          <w:iCs/>
          <w:sz w:val="28"/>
          <w:szCs w:val="28"/>
          <w:lang w:val="vi-VN"/>
        </w:rPr>
        <w:t>Thứ năm,</w:t>
      </w:r>
      <w:r w:rsidRPr="009F70F6">
        <w:rPr>
          <w:rFonts w:ascii="Times New Roman" w:hAnsi="Times New Roman" w:cs="Times New Roman"/>
          <w:bCs/>
          <w:sz w:val="28"/>
          <w:szCs w:val="28"/>
          <w:lang w:val="vi-VN"/>
        </w:rPr>
        <w:t xml:space="preserve"> về cơ chế định giá đất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khâu then chốt ảnh hưởng đến nghĩa vụ tài chính của nhà đầu tư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cần được cải cách mạnh mẽ. Mô hình hiện tại, với hội đồng định giá nhà nước làm trung tâm, đang bị đánh giá là cồng kềnh, chậm trễ và thiếu trách nhiệm cá nhân. </w:t>
      </w:r>
    </w:p>
    <w:p w14:paraId="0F713019" w14:textId="626ECC81" w:rsidR="00F77CE4" w:rsidRPr="009F70F6" w:rsidRDefault="00F77CE4"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Cuối cùng, cần hoàn thiện hệ thống đánh giá và phản hồi chính sách ngay trong quá trình thực thi pháp luật. </w:t>
      </w:r>
    </w:p>
    <w:p w14:paraId="61A56610" w14:textId="77777777" w:rsidR="00462F5A" w:rsidRPr="009F70F6" w:rsidRDefault="00462F5A" w:rsidP="00A56C2E">
      <w:pPr>
        <w:pStyle w:val="03"/>
        <w:spacing w:line="240" w:lineRule="auto"/>
        <w:rPr>
          <w:sz w:val="28"/>
          <w:szCs w:val="28"/>
        </w:rPr>
      </w:pPr>
      <w:bookmarkStart w:id="245" w:name="_Toc201665868"/>
      <w:bookmarkStart w:id="246" w:name="_Toc201990450"/>
      <w:bookmarkStart w:id="247" w:name="_Toc204117069"/>
      <w:bookmarkStart w:id="248" w:name="_Toc209259794"/>
      <w:r w:rsidRPr="009F70F6">
        <w:rPr>
          <w:sz w:val="28"/>
          <w:szCs w:val="28"/>
        </w:rPr>
        <w:t>3.2.3. Giải pháp hỗ trợ người dân và doanh nghiệp tiếp cận pháp luật về nhà ở thương mại</w:t>
      </w:r>
      <w:bookmarkEnd w:id="245"/>
      <w:bookmarkEnd w:id="246"/>
      <w:bookmarkEnd w:id="247"/>
      <w:bookmarkEnd w:id="248"/>
    </w:p>
    <w:p w14:paraId="21496226" w14:textId="3529280E" w:rsidR="00044FB1" w:rsidRPr="009F70F6" w:rsidRDefault="00044FB1"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Trong bất kỳ hệ thống pháp luật hiện đại nào, bên cạnh việc hoàn thiện nội dung quy phạm và nâng cao năng lực tổ chức thi hành, việc hỗ trợ người dân và doanh nghiệp tiếp cận pháp luật một cách đầy đủ, chính xác và kịp thời đóng vai trò nền tảng để đảm bảo sự vận hành hiệu quả và công bằng của thị trường. Trong lĩnh vực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là nhà ở thương mại, yêu cầu này càng trở nên cấp thiết trong bối cảnh khung pháp lý liên tục được sửa đổi, cập nhật với nhiều quy định mới, phức tạp và ảnh hưởng trực tiếp đến quyền lợi của các bên.</w:t>
      </w:r>
    </w:p>
    <w:p w14:paraId="1746FE02" w14:textId="064EEADA" w:rsidR="00044FB1" w:rsidRPr="009F70F6" w:rsidRDefault="00044FB1"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Trước hết, cần xác định rõ rằng phổ biến, giáo dục pháp luật không chỉ là nhiệm vụ của các cơ quan tư pháp mà phải được triển khai đồng bộ và có hệ thống giữa các cơ quan quản lý chuyên ngành như Bộ Xây dựng, Bộ </w:t>
      </w:r>
      <w:r w:rsidR="008A7E46" w:rsidRPr="009F70F6">
        <w:rPr>
          <w:rFonts w:ascii="Times New Roman" w:hAnsi="Times New Roman" w:cs="Times New Roman"/>
          <w:bCs/>
          <w:sz w:val="28"/>
          <w:szCs w:val="28"/>
          <w:lang w:val="vi-VN"/>
        </w:rPr>
        <w:t xml:space="preserve">Nông nghệp </w:t>
      </w:r>
      <w:r w:rsidRPr="009F70F6">
        <w:rPr>
          <w:rFonts w:ascii="Times New Roman" w:hAnsi="Times New Roman" w:cs="Times New Roman"/>
          <w:bCs/>
          <w:sz w:val="28"/>
          <w:szCs w:val="28"/>
          <w:lang w:val="vi-VN"/>
        </w:rPr>
        <w:t xml:space="preserve">và Môi trường, Sở Xây dựng, Sở Tư pháp, Hiệp hội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và các chính quyền địa phương. Theo chỉ đạo của Thủ tướng Chính phủ tại các văn bản hướng dẫn thi hành Luật Đất đai và Luật Nhà ở, các bộ, ngành và địa phương cần chủ động xây dựng các ấn phẩm phổ biến pháp luật dưới dạng cẩm nang hỏi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đáp, tài liệu minh họa, video clip, infographic…, trong đó giải thích rõ các quyền và nghĩa vụ của người dân, doanh nghiệp khi tham gia thị trường nhà ở thương mại.</w:t>
      </w:r>
    </w:p>
    <w:p w14:paraId="564BA6AF" w14:textId="77777777" w:rsidR="000247C5" w:rsidRPr="009F70F6" w:rsidRDefault="000247C5" w:rsidP="00547D08">
      <w:pPr>
        <w:spacing w:after="0" w:line="240" w:lineRule="auto"/>
        <w:jc w:val="center"/>
        <w:rPr>
          <w:rFonts w:ascii="Times New Roman" w:hAnsi="Times New Roman" w:cs="Times New Roman"/>
          <w:b/>
          <w:bCs/>
          <w:sz w:val="28"/>
          <w:szCs w:val="28"/>
          <w:lang w:val="vi-VN"/>
        </w:rPr>
      </w:pPr>
      <w:bookmarkStart w:id="249" w:name="_Toc201665869"/>
      <w:bookmarkStart w:id="250" w:name="_Toc201990451"/>
      <w:bookmarkStart w:id="251" w:name="_Toc204117070"/>
    </w:p>
    <w:p w14:paraId="3B4A6337" w14:textId="77777777" w:rsidR="000247C5" w:rsidRPr="009F70F6" w:rsidRDefault="000247C5" w:rsidP="00547D08">
      <w:pPr>
        <w:spacing w:after="0" w:line="240" w:lineRule="auto"/>
        <w:jc w:val="center"/>
        <w:rPr>
          <w:rFonts w:ascii="Times New Roman" w:hAnsi="Times New Roman" w:cs="Times New Roman"/>
          <w:b/>
          <w:bCs/>
          <w:sz w:val="28"/>
          <w:szCs w:val="28"/>
          <w:lang w:val="vi-VN"/>
        </w:rPr>
      </w:pPr>
    </w:p>
    <w:p w14:paraId="6537C891" w14:textId="77777777" w:rsidR="000247C5" w:rsidRPr="009F70F6" w:rsidRDefault="000247C5" w:rsidP="00547D08">
      <w:pPr>
        <w:spacing w:after="0" w:line="240" w:lineRule="auto"/>
        <w:jc w:val="center"/>
        <w:rPr>
          <w:rFonts w:ascii="Times New Roman" w:hAnsi="Times New Roman" w:cs="Times New Roman"/>
          <w:b/>
          <w:bCs/>
          <w:sz w:val="28"/>
          <w:szCs w:val="28"/>
          <w:lang w:val="vi-VN"/>
        </w:rPr>
      </w:pPr>
    </w:p>
    <w:p w14:paraId="2BB0D828" w14:textId="2FCCF74B" w:rsidR="00707428" w:rsidRPr="009F70F6" w:rsidRDefault="00462F5A" w:rsidP="00EC4A4C">
      <w:pPr>
        <w:pStyle w:val="01"/>
      </w:pPr>
      <w:bookmarkStart w:id="252" w:name="_Toc209259795"/>
      <w:r w:rsidRPr="009F70F6">
        <w:lastRenderedPageBreak/>
        <w:t xml:space="preserve">Tiểu kết </w:t>
      </w:r>
      <w:r w:rsidR="0076543F" w:rsidRPr="009F70F6">
        <w:t xml:space="preserve">Chương </w:t>
      </w:r>
      <w:r w:rsidRPr="009F70F6">
        <w:t>3</w:t>
      </w:r>
      <w:bookmarkEnd w:id="249"/>
      <w:bookmarkEnd w:id="250"/>
      <w:bookmarkEnd w:id="251"/>
      <w:bookmarkEnd w:id="252"/>
    </w:p>
    <w:p w14:paraId="7C3E3608" w14:textId="77777777" w:rsidR="000247C5" w:rsidRPr="009F70F6" w:rsidRDefault="000247C5" w:rsidP="00547D08">
      <w:pPr>
        <w:spacing w:after="0" w:line="240" w:lineRule="auto"/>
        <w:jc w:val="center"/>
        <w:rPr>
          <w:rFonts w:ascii="Times New Roman" w:hAnsi="Times New Roman" w:cs="Times New Roman"/>
          <w:b/>
          <w:bCs/>
          <w:sz w:val="28"/>
          <w:szCs w:val="28"/>
          <w:lang w:val="vi-VN"/>
        </w:rPr>
      </w:pPr>
    </w:p>
    <w:p w14:paraId="3A613A91" w14:textId="7B01499A" w:rsidR="00044FB1" w:rsidRPr="009F70F6" w:rsidRDefault="00044FB1"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Chương 3 đã tập trung phân tích thực tiễn </w:t>
      </w:r>
      <w:r w:rsidR="00917C9E" w:rsidRPr="009F70F6">
        <w:rPr>
          <w:rFonts w:ascii="Times New Roman" w:hAnsi="Times New Roman" w:cs="Times New Roman"/>
          <w:bCs/>
          <w:sz w:val="28"/>
          <w:szCs w:val="28"/>
          <w:lang w:val="vi-VN"/>
        </w:rPr>
        <w:t>thực hiện pháp luật</w:t>
      </w:r>
      <w:r w:rsidRPr="009F70F6">
        <w:rPr>
          <w:rFonts w:ascii="Times New Roman" w:hAnsi="Times New Roman" w:cs="Times New Roman"/>
          <w:bCs/>
          <w:sz w:val="28"/>
          <w:szCs w:val="28"/>
          <w:lang w:val="vi-VN"/>
        </w:rPr>
        <w:t xml:space="preserve"> về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là nhà ở thương mại tại một số đô thị lớn như Hà Nội, TP. Hồ Chí Minh và Đà Nẵng, qua đó làm rõ những kết quả đạt được, các khó khăn, vướng mắc trong tổ chức thi hành cũng như nguyên nhân dẫn đến những hạn chế trong thực tế. Kết quả khảo sát cho thấy, hệ thống pháp luật về nhà ở thương mại đã được ban hành tương đối đồng bộ, tạo cơ sở pháp lý rõ ràng cho hoạt động đầu tư, kinh doanh, đặc biệt từ khi Luật Nhà ở 2023, Luật </w:t>
      </w:r>
      <w:r w:rsidR="00DA15AA" w:rsidRPr="009F70F6">
        <w:rPr>
          <w:rFonts w:ascii="Times New Roman" w:hAnsi="Times New Roman" w:cs="Times New Roman"/>
          <w:bCs/>
          <w:sz w:val="28"/>
          <w:szCs w:val="28"/>
          <w:lang w:val="vi-VN"/>
        </w:rPr>
        <w:t xml:space="preserve">KDBĐS năm 2023 </w:t>
      </w:r>
      <w:r w:rsidRPr="009F70F6">
        <w:rPr>
          <w:rFonts w:ascii="Times New Roman" w:hAnsi="Times New Roman" w:cs="Times New Roman"/>
          <w:bCs/>
          <w:sz w:val="28"/>
          <w:szCs w:val="28"/>
          <w:lang w:val="vi-VN"/>
        </w:rPr>
        <w:t>và Luật Đất đai 2024 được thông qua. Nhiều địa phương đã nỗ lực trong việc triển khai pháp luật, cải cách thủ tục hành chính, minh bạch hóa quy trình đầu tư và cấp phép dự án.</w:t>
      </w:r>
    </w:p>
    <w:p w14:paraId="3F10A3D1" w14:textId="39846373" w:rsidR="00044FB1" w:rsidRPr="009F70F6" w:rsidRDefault="00044FB1"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Tuy nhiên, bên cạnh những kết quả tích cực, thực tiễn thi hành pháp luật vẫn còn tồn tại nhiều bất cập, như: vướng mắc về điều kiện đất ở để thực hiện dự án, chậm trễ trong công bố giá đất, thiếu hướng dẫn đồng bộ giữa các luật và cơ chế thực hiện, năng lực cán bộ còn hạn chế, và việc tiếp cận pháp luật của người dân, doanh nghiệp còn khó khăn. Những hạn chế này xuất phát từ cả nguyên nhân khách quan như sự phức tạp của thị trường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và nguyên nhân chủ quan từ khung pháp lý còn thiếu tính đồng bộ, cùng với năng lực thực thi của cơ quan nhà nước chưa đáp ứng yêu cầu.</w:t>
      </w:r>
    </w:p>
    <w:p w14:paraId="7C696C47" w14:textId="17D4118C" w:rsidR="00BD3CE4" w:rsidRPr="009F70F6" w:rsidRDefault="00044FB1"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Trên cơ sở đánh giá thực tiễn, chương đã đề xuất ba nhóm giải pháp hoàn thiện: (1) Hoàn thiện hệ thống pháp luật, đặc biệt là sửa đổi, bổ sung các quy định còn mâu thuẫn hoặc chưa phù hợp trong Luật Đất đai, Luật Nhà ở, Luật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(2) Nâng cao hiệu quả tổ chức thi hành pháp luật thông qua cải cách hành chính, số hóa quy trình quản lý, tăng cường kiểm tra giám sát và đào tạo cán bộ; (3) Hỗ trợ người dân và doanh nghiệp tiếp cận pháp luật qua các hoạt động phổ biến pháp luật, tư vấn pháp lý và công khai thông tin minh bạch. Những giải pháp này không chỉ mang tính cấp thiết trước mắt mà còn hướng đến mục tiêu xây dựng thị trường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ổn định, minh bạch, góp phần đảm bảo quyền lợi chính đáng của người dân và thúc đẩy phát triển kinh tế - xã hội bền vững.</w:t>
      </w:r>
    </w:p>
    <w:p w14:paraId="20263755" w14:textId="6BE118C8" w:rsidR="000F4398" w:rsidRPr="009F70F6" w:rsidRDefault="000F4398" w:rsidP="00A56C2E">
      <w:pPr>
        <w:pStyle w:val="z"/>
        <w:spacing w:line="240" w:lineRule="auto"/>
        <w:jc w:val="left"/>
        <w:rPr>
          <w:sz w:val="28"/>
          <w:szCs w:val="28"/>
        </w:rPr>
      </w:pPr>
      <w:bookmarkStart w:id="253" w:name="_Toc201665870"/>
      <w:bookmarkStart w:id="254" w:name="_Toc201990452"/>
    </w:p>
    <w:p w14:paraId="05B5D71D" w14:textId="77777777" w:rsidR="00547D08" w:rsidRPr="009F70F6" w:rsidRDefault="00547D08" w:rsidP="00A56C2E">
      <w:pPr>
        <w:pStyle w:val="01"/>
        <w:spacing w:line="240" w:lineRule="auto"/>
        <w:rPr>
          <w:sz w:val="28"/>
          <w:szCs w:val="28"/>
        </w:rPr>
      </w:pPr>
      <w:bookmarkStart w:id="255" w:name="_Toc204117071"/>
    </w:p>
    <w:p w14:paraId="1E089E6F" w14:textId="77777777" w:rsidR="00547D08" w:rsidRPr="009F70F6" w:rsidRDefault="00547D08" w:rsidP="00A56C2E">
      <w:pPr>
        <w:pStyle w:val="01"/>
        <w:spacing w:line="240" w:lineRule="auto"/>
        <w:rPr>
          <w:sz w:val="28"/>
          <w:szCs w:val="28"/>
        </w:rPr>
      </w:pPr>
    </w:p>
    <w:p w14:paraId="264551D5" w14:textId="77777777" w:rsidR="00547D08" w:rsidRPr="009F70F6" w:rsidRDefault="00547D08" w:rsidP="00A56C2E">
      <w:pPr>
        <w:pStyle w:val="01"/>
        <w:spacing w:line="240" w:lineRule="auto"/>
        <w:rPr>
          <w:sz w:val="28"/>
          <w:szCs w:val="28"/>
        </w:rPr>
      </w:pPr>
    </w:p>
    <w:p w14:paraId="43F94C3F" w14:textId="77777777" w:rsidR="00547D08" w:rsidRPr="009F70F6" w:rsidRDefault="00547D08" w:rsidP="00A56C2E">
      <w:pPr>
        <w:pStyle w:val="01"/>
        <w:spacing w:line="240" w:lineRule="auto"/>
        <w:rPr>
          <w:sz w:val="28"/>
          <w:szCs w:val="28"/>
        </w:rPr>
      </w:pPr>
    </w:p>
    <w:p w14:paraId="5F83D159" w14:textId="77777777" w:rsidR="00547D08" w:rsidRPr="009F70F6" w:rsidRDefault="00547D08" w:rsidP="00A56C2E">
      <w:pPr>
        <w:pStyle w:val="01"/>
        <w:spacing w:line="240" w:lineRule="auto"/>
        <w:rPr>
          <w:sz w:val="28"/>
          <w:szCs w:val="28"/>
        </w:rPr>
      </w:pPr>
    </w:p>
    <w:p w14:paraId="1154C9C4" w14:textId="77777777" w:rsidR="00547D08" w:rsidRPr="009F70F6" w:rsidRDefault="00547D08" w:rsidP="00A56C2E">
      <w:pPr>
        <w:pStyle w:val="01"/>
        <w:spacing w:line="240" w:lineRule="auto"/>
        <w:rPr>
          <w:sz w:val="28"/>
          <w:szCs w:val="28"/>
        </w:rPr>
      </w:pPr>
    </w:p>
    <w:p w14:paraId="701C65AD" w14:textId="77777777" w:rsidR="00547D08" w:rsidRPr="009F70F6" w:rsidRDefault="00547D08" w:rsidP="00A56C2E">
      <w:pPr>
        <w:pStyle w:val="01"/>
        <w:spacing w:line="240" w:lineRule="auto"/>
        <w:rPr>
          <w:sz w:val="28"/>
          <w:szCs w:val="28"/>
        </w:rPr>
      </w:pPr>
    </w:p>
    <w:p w14:paraId="163D560F" w14:textId="77777777" w:rsidR="00547D08" w:rsidRPr="009F70F6" w:rsidRDefault="00547D08" w:rsidP="00A56C2E">
      <w:pPr>
        <w:pStyle w:val="01"/>
        <w:spacing w:line="240" w:lineRule="auto"/>
        <w:rPr>
          <w:sz w:val="28"/>
          <w:szCs w:val="28"/>
        </w:rPr>
      </w:pPr>
    </w:p>
    <w:p w14:paraId="0FAF6B98" w14:textId="77777777" w:rsidR="00547D08" w:rsidRPr="009F70F6" w:rsidRDefault="00547D08" w:rsidP="00A56C2E">
      <w:pPr>
        <w:pStyle w:val="01"/>
        <w:spacing w:line="240" w:lineRule="auto"/>
        <w:rPr>
          <w:sz w:val="28"/>
          <w:szCs w:val="28"/>
        </w:rPr>
      </w:pPr>
    </w:p>
    <w:p w14:paraId="61DB3F1A" w14:textId="77777777" w:rsidR="00547D08" w:rsidRPr="009F70F6" w:rsidRDefault="00547D08" w:rsidP="00A56C2E">
      <w:pPr>
        <w:pStyle w:val="01"/>
        <w:spacing w:line="240" w:lineRule="auto"/>
        <w:rPr>
          <w:sz w:val="28"/>
          <w:szCs w:val="28"/>
        </w:rPr>
      </w:pPr>
    </w:p>
    <w:p w14:paraId="249289A1" w14:textId="77777777" w:rsidR="00547D08" w:rsidRPr="009F70F6" w:rsidRDefault="00547D08" w:rsidP="00A56C2E">
      <w:pPr>
        <w:pStyle w:val="01"/>
        <w:spacing w:line="240" w:lineRule="auto"/>
        <w:rPr>
          <w:sz w:val="28"/>
          <w:szCs w:val="28"/>
        </w:rPr>
      </w:pPr>
    </w:p>
    <w:p w14:paraId="0C02EE50" w14:textId="77777777" w:rsidR="00547D08" w:rsidRPr="009F70F6" w:rsidRDefault="00547D08" w:rsidP="00A56C2E">
      <w:pPr>
        <w:pStyle w:val="01"/>
        <w:spacing w:line="240" w:lineRule="auto"/>
        <w:rPr>
          <w:sz w:val="28"/>
          <w:szCs w:val="28"/>
        </w:rPr>
      </w:pPr>
    </w:p>
    <w:p w14:paraId="45BDFF01" w14:textId="77777777" w:rsidR="00547D08" w:rsidRPr="009F70F6" w:rsidRDefault="00547D08" w:rsidP="00A56C2E">
      <w:pPr>
        <w:pStyle w:val="01"/>
        <w:spacing w:line="240" w:lineRule="auto"/>
        <w:rPr>
          <w:sz w:val="28"/>
          <w:szCs w:val="28"/>
        </w:rPr>
      </w:pPr>
    </w:p>
    <w:p w14:paraId="736BDA73" w14:textId="2A05DB69" w:rsidR="00462F5A" w:rsidRPr="009F70F6" w:rsidRDefault="00462F5A" w:rsidP="00A56C2E">
      <w:pPr>
        <w:pStyle w:val="01"/>
        <w:spacing w:line="240" w:lineRule="auto"/>
        <w:rPr>
          <w:sz w:val="28"/>
          <w:szCs w:val="28"/>
        </w:rPr>
      </w:pPr>
      <w:bookmarkStart w:id="256" w:name="_Toc209259796"/>
      <w:r w:rsidRPr="009F70F6">
        <w:rPr>
          <w:sz w:val="28"/>
          <w:szCs w:val="28"/>
        </w:rPr>
        <w:lastRenderedPageBreak/>
        <w:t>KẾT LUẬN</w:t>
      </w:r>
      <w:bookmarkEnd w:id="253"/>
      <w:bookmarkEnd w:id="254"/>
      <w:bookmarkEnd w:id="255"/>
      <w:bookmarkEnd w:id="256"/>
    </w:p>
    <w:p w14:paraId="0BA854F5" w14:textId="77777777" w:rsidR="00A667CC" w:rsidRPr="009F70F6" w:rsidRDefault="00A667CC" w:rsidP="00A56C2E">
      <w:pPr>
        <w:tabs>
          <w:tab w:val="left" w:pos="851"/>
          <w:tab w:val="left" w:pos="993"/>
        </w:tabs>
        <w:spacing w:after="0" w:line="240" w:lineRule="auto"/>
        <w:ind w:firstLine="567"/>
        <w:jc w:val="both"/>
        <w:rPr>
          <w:rFonts w:ascii="Times New Roman" w:hAnsi="Times New Roman" w:cs="Times New Roman"/>
          <w:b/>
          <w:sz w:val="28"/>
          <w:szCs w:val="28"/>
          <w:lang w:val="vi-VN"/>
        </w:rPr>
      </w:pPr>
    </w:p>
    <w:p w14:paraId="53CFF320" w14:textId="6B4F42E1" w:rsidR="00044FB1" w:rsidRPr="009F70F6" w:rsidRDefault="00044FB1"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Đề án đã tập trung nghiên cứu một cách toàn diện, có hệ thống về pháp luật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là nhà ở thương mại ở Việt Nam trong giai đoạn từ năm 2015 đến nay. Trên cơ sở phân tích cơ sở lý luận, thực trạng pháp luật và thực tiễn áp dụng tại một số địa phương tiêu biểu, đề án đã chỉ ra những thành tựu, bất cập và nguyên nhân, từ đó kiến nghị các giải pháp lập pháp và hành chính nhằm hoàn thiện hệ thống pháp luật và nâng cao hiệu quả thi hành trong lĩnh vực này.</w:t>
      </w:r>
    </w:p>
    <w:p w14:paraId="6BAEEE56" w14:textId="1C54F438" w:rsidR="00044FB1" w:rsidRPr="009F70F6" w:rsidRDefault="00044FB1"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Chương 1 đã làm rõ cơ sở lý luận về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nhà ở thương mại và pháp luật điều chỉnh hoạt động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nhà ở thương mại. Qua việc phân tích khái niệm, đặc điểm, vai trò và nội dung điều chỉnh của pháp luật hiện hành, chương này khẳng định rằng pháp luật kinh doanh nhà ở thương mại là lĩnh vực pháp lý chuyên ngành, có tính chất pha trộn giữa luật dân sự, luật kinh tế và luật hành chính, đồng thời chịu ảnh hưởng mạnh mẽ từ sự biến động của thị trường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nhu cầu an sinh xã hội và trình độ phát triển kinh tế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đô thị hóa.</w:t>
      </w:r>
    </w:p>
    <w:p w14:paraId="30FA3FAC" w14:textId="184CEFB1" w:rsidR="00044FB1" w:rsidRPr="009F70F6" w:rsidRDefault="00044FB1"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Chương 2 tập trung phân tích nội dung của hệ thống pháp luật hiện hành, đặc biệt nhấn mạnh những quy định quan trọng trong Luật Nhà ở 2023 và Luật </w:t>
      </w:r>
      <w:r w:rsidR="00DA15AA" w:rsidRPr="009F70F6">
        <w:rPr>
          <w:rFonts w:ascii="Times New Roman" w:hAnsi="Times New Roman" w:cs="Times New Roman"/>
          <w:bCs/>
          <w:sz w:val="28"/>
          <w:szCs w:val="28"/>
          <w:lang w:val="vi-VN"/>
        </w:rPr>
        <w:t>KDBĐS năm 2023</w:t>
      </w:r>
      <w:r w:rsidRPr="009F70F6">
        <w:rPr>
          <w:rFonts w:ascii="Times New Roman" w:hAnsi="Times New Roman" w:cs="Times New Roman"/>
          <w:bCs/>
          <w:sz w:val="28"/>
          <w:szCs w:val="28"/>
          <w:lang w:val="vi-VN"/>
        </w:rPr>
        <w:t xml:space="preserve">. Các nguyên tắc kinh doanh, điều kiện của chủ đầu tư, quyền và nghĩa vụ các bên, các hình thức giao dịch cũng như cơ chế xử lý vi phạm đã được hệ thống hóa và đánh giá tương đối đầy đủ. Mặc dù khung pháp lý mới có nhiều điểm tiến bộ, phù hợp với yêu cầu thị trường, song vẫn tồn tại những bất cập như thiếu đồng bộ giữa các luật, vướng mắc trong áp dụng điều kiện đất ở để phát triển dự án, hay khoảng trống pháp lý trong cơ chế </w:t>
      </w:r>
      <w:r w:rsidR="008546C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đặt hàng</w:t>
      </w:r>
      <w:r w:rsidR="008546C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phát triển nhà ở thương mại phục vụ tái định cư.</w:t>
      </w:r>
    </w:p>
    <w:p w14:paraId="0B6968A7" w14:textId="086618D7" w:rsidR="00044FB1" w:rsidRPr="009F70F6" w:rsidRDefault="00044FB1"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Chương 3 đã đi sâu vào thực tiễn </w:t>
      </w:r>
      <w:r w:rsidR="00917C9E" w:rsidRPr="009F70F6">
        <w:rPr>
          <w:rFonts w:ascii="Times New Roman" w:hAnsi="Times New Roman" w:cs="Times New Roman"/>
          <w:bCs/>
          <w:sz w:val="28"/>
          <w:szCs w:val="28"/>
          <w:lang w:val="vi-VN"/>
        </w:rPr>
        <w:t>thực hiện pháp luật</w:t>
      </w:r>
      <w:r w:rsidRPr="009F70F6">
        <w:rPr>
          <w:rFonts w:ascii="Times New Roman" w:hAnsi="Times New Roman" w:cs="Times New Roman"/>
          <w:bCs/>
          <w:sz w:val="28"/>
          <w:szCs w:val="28"/>
          <w:lang w:val="vi-VN"/>
        </w:rPr>
        <w:t xml:space="preserve"> tại </w:t>
      </w:r>
      <w:r w:rsidR="007C32C1" w:rsidRPr="009F70F6">
        <w:rPr>
          <w:rFonts w:ascii="Times New Roman" w:hAnsi="Times New Roman" w:cs="Times New Roman"/>
          <w:bCs/>
          <w:sz w:val="28"/>
          <w:szCs w:val="28"/>
          <w:lang w:val="vi-VN"/>
        </w:rPr>
        <w:t>Việt Nam</w:t>
      </w:r>
      <w:r w:rsidRPr="009F70F6">
        <w:rPr>
          <w:rFonts w:ascii="Times New Roman" w:hAnsi="Times New Roman" w:cs="Times New Roman"/>
          <w:bCs/>
          <w:sz w:val="28"/>
          <w:szCs w:val="28"/>
          <w:lang w:val="vi-VN"/>
        </w:rPr>
        <w:t xml:space="preserve">. Kết quả </w:t>
      </w:r>
      <w:r w:rsidR="007C32C1" w:rsidRPr="009F70F6">
        <w:rPr>
          <w:rFonts w:ascii="Times New Roman" w:hAnsi="Times New Roman" w:cs="Times New Roman"/>
          <w:bCs/>
          <w:sz w:val="28"/>
          <w:szCs w:val="28"/>
          <w:lang w:val="vi-VN"/>
        </w:rPr>
        <w:t xml:space="preserve">nghiên cứu </w:t>
      </w:r>
      <w:r w:rsidRPr="009F70F6">
        <w:rPr>
          <w:rFonts w:ascii="Times New Roman" w:hAnsi="Times New Roman" w:cs="Times New Roman"/>
          <w:bCs/>
          <w:sz w:val="28"/>
          <w:szCs w:val="28"/>
          <w:lang w:val="vi-VN"/>
        </w:rPr>
        <w:t>cho thấy việc tổ chức thực hiện pháp luật còn nhiều hạn chế, từ thủ tục hành chính phức tạp, năng lực cán bộ chưa đồng đều, cho đến việc triển khai chính sách còn thiếu linh hoạt. Đặc biệt, tình trạng chậm trễ trong công bố bảng giá đất, phê duyệt dự án và cấp Giấy chứng nhận quyền sở hữu cho người mua vẫn diễn ra phổ biến. Từ đó, chương đã đề xuất các nhóm giải pháp đồng bộ: (i) hoàn thiện hệ thống pháp luật theo hướng minh bạch, thống nhất và dễ áp dụng; (ii) nâng cao hiệu quả tổ chức thi hành pháp luật thông qua cải cách hành chính, tăng cường năng lực thực thi của cơ quan quản lý; (iii) hỗ trợ người dân và doanh nghiệp tiếp cận pháp luật thông qua công khai thông tin, phổ biến pháp luật và thiết lập cơ chế tư vấn pháp lý chuyên sâu.</w:t>
      </w:r>
    </w:p>
    <w:p w14:paraId="65E086DD" w14:textId="411A6811" w:rsidR="00044FB1" w:rsidRPr="009F70F6" w:rsidRDefault="00044FB1" w:rsidP="00A56C2E">
      <w:pPr>
        <w:tabs>
          <w:tab w:val="left" w:pos="851"/>
          <w:tab w:val="left" w:pos="993"/>
        </w:tabs>
        <w:spacing w:after="0" w:line="240" w:lineRule="auto"/>
        <w:ind w:firstLine="567"/>
        <w:jc w:val="both"/>
        <w:rPr>
          <w:rFonts w:ascii="Times New Roman" w:hAnsi="Times New Roman" w:cs="Times New Roman"/>
          <w:bCs/>
          <w:sz w:val="28"/>
          <w:szCs w:val="28"/>
          <w:lang w:val="vi-VN"/>
        </w:rPr>
      </w:pPr>
      <w:r w:rsidRPr="009F70F6">
        <w:rPr>
          <w:rFonts w:ascii="Times New Roman" w:hAnsi="Times New Roman" w:cs="Times New Roman"/>
          <w:bCs/>
          <w:sz w:val="28"/>
          <w:szCs w:val="28"/>
          <w:lang w:val="vi-VN"/>
        </w:rPr>
        <w:t xml:space="preserve">Như vậy, nội dung ba chương đã cung cấp cái nhìn toàn diện về pháp luật kinh doanh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là nhà ở thương mại tại Việt Nam. Việc hoàn thiện pháp luật và nâng cao hiệu quả thực thi không chỉ góp phần khắc phục những hạn chế hiện nay, mà còn tạo tiền đề cho sự phát triển lành mạnh, bền vững của thị trường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w:t>
      </w:r>
      <w:r w:rsidR="00FE17DA" w:rsidRPr="009F70F6">
        <w:rPr>
          <w:rFonts w:ascii="Times New Roman" w:hAnsi="Times New Roman" w:cs="Times New Roman"/>
          <w:bCs/>
          <w:sz w:val="28"/>
          <w:szCs w:val="28"/>
          <w:lang w:val="vi-VN"/>
        </w:rPr>
        <w:t>-</w:t>
      </w:r>
      <w:r w:rsidRPr="009F70F6">
        <w:rPr>
          <w:rFonts w:ascii="Times New Roman" w:hAnsi="Times New Roman" w:cs="Times New Roman"/>
          <w:bCs/>
          <w:sz w:val="28"/>
          <w:szCs w:val="28"/>
          <w:lang w:val="vi-VN"/>
        </w:rPr>
        <w:t xml:space="preserve"> một ngành kinh tế có tính lan tỏa lớn, liên quan mật thiết đến an sinh xã hội và mục tiêu phát triển đô thị hiện đại. Đề án hy vọng sẽ là tài liệu tham khảo hữu ích cho các nhà nghiên cứu, nhà hoạch định chính sách và những người thực thi pháp luật trong lĩnh vực </w:t>
      </w:r>
      <w:r w:rsidR="009A370D" w:rsidRPr="009F70F6">
        <w:rPr>
          <w:rFonts w:ascii="Times New Roman" w:hAnsi="Times New Roman" w:cs="Times New Roman"/>
          <w:bCs/>
          <w:sz w:val="28"/>
          <w:szCs w:val="28"/>
          <w:lang w:val="vi-VN"/>
        </w:rPr>
        <w:t>BĐS</w:t>
      </w:r>
      <w:r w:rsidRPr="009F70F6">
        <w:rPr>
          <w:rFonts w:ascii="Times New Roman" w:hAnsi="Times New Roman" w:cs="Times New Roman"/>
          <w:bCs/>
          <w:sz w:val="28"/>
          <w:szCs w:val="28"/>
          <w:lang w:val="vi-VN"/>
        </w:rPr>
        <w:t xml:space="preserve"> nhà ở tại Việt Nam.</w:t>
      </w:r>
    </w:p>
    <w:p w14:paraId="57754CE0" w14:textId="77777777" w:rsidR="0076543F" w:rsidRPr="009F70F6" w:rsidRDefault="0076543F" w:rsidP="00547D08">
      <w:pPr>
        <w:pStyle w:val="z"/>
        <w:spacing w:line="240" w:lineRule="auto"/>
        <w:jc w:val="left"/>
        <w:outlineLvl w:val="0"/>
        <w:rPr>
          <w:sz w:val="28"/>
          <w:szCs w:val="28"/>
        </w:rPr>
        <w:sectPr w:rsidR="0076543F" w:rsidRPr="009F70F6" w:rsidSect="00A56C2E">
          <w:footerReference w:type="default" r:id="rId12"/>
          <w:footnotePr>
            <w:numRestart w:val="eachPage"/>
          </w:footnotePr>
          <w:pgSz w:w="11907" w:h="16840" w:code="9"/>
          <w:pgMar w:top="1418" w:right="1134" w:bottom="1418" w:left="1701" w:header="720" w:footer="1139" w:gutter="0"/>
          <w:pgNumType w:start="1"/>
          <w:cols w:space="720"/>
          <w:docGrid w:linePitch="360"/>
        </w:sectPr>
      </w:pPr>
      <w:bookmarkStart w:id="257" w:name="_Toc83717419"/>
      <w:bookmarkStart w:id="258" w:name="_Toc83739059"/>
      <w:bookmarkStart w:id="259" w:name="_Toc83825682"/>
      <w:bookmarkStart w:id="260" w:name="_Toc83844563"/>
      <w:bookmarkStart w:id="261" w:name="_Toc84517155"/>
      <w:bookmarkStart w:id="262" w:name="_Toc103004683"/>
      <w:bookmarkStart w:id="263" w:name="_Toc104882884"/>
      <w:bookmarkStart w:id="264" w:name="_Toc120693319"/>
      <w:bookmarkStart w:id="265" w:name="_Toc141364424"/>
      <w:bookmarkStart w:id="266" w:name="_Toc149492188"/>
      <w:bookmarkStart w:id="267" w:name="_Toc156499002"/>
      <w:bookmarkStart w:id="268" w:name="_Toc156501252"/>
      <w:bookmarkStart w:id="269" w:name="_Toc163228745"/>
      <w:bookmarkStart w:id="270" w:name="_Toc163412652"/>
      <w:bookmarkStart w:id="271" w:name="_Toc181882737"/>
      <w:bookmarkStart w:id="272" w:name="_Toc196398980"/>
      <w:bookmarkStart w:id="273" w:name="_Toc201665871"/>
      <w:bookmarkStart w:id="274" w:name="_Toc201990453"/>
      <w:bookmarkStart w:id="275" w:name="_Toc204117072"/>
    </w:p>
    <w:p w14:paraId="2FE681B4" w14:textId="48AE07FD" w:rsidR="00401C42" w:rsidRPr="009F70F6" w:rsidRDefault="00401C42" w:rsidP="00A56C2E">
      <w:pPr>
        <w:pStyle w:val="01"/>
        <w:spacing w:line="240" w:lineRule="auto"/>
        <w:rPr>
          <w:sz w:val="28"/>
          <w:szCs w:val="28"/>
        </w:rPr>
      </w:pPr>
      <w:bookmarkStart w:id="276" w:name="_Toc209259797"/>
      <w:r w:rsidRPr="009F70F6">
        <w:rPr>
          <w:sz w:val="28"/>
          <w:szCs w:val="28"/>
        </w:rPr>
        <w:lastRenderedPageBreak/>
        <w:t>DANH MỤC TÀI LIỆU THAM KHẢO</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90AAD88" w14:textId="77777777" w:rsidR="007266FF" w:rsidRPr="009F70F6" w:rsidRDefault="007266FF" w:rsidP="00A56C2E">
      <w:pPr>
        <w:pStyle w:val="ListParagraph"/>
        <w:tabs>
          <w:tab w:val="left" w:pos="851"/>
          <w:tab w:val="left" w:pos="993"/>
        </w:tabs>
        <w:spacing w:line="240" w:lineRule="auto"/>
        <w:ind w:left="0" w:firstLine="567"/>
        <w:contextualSpacing w:val="0"/>
        <w:outlineLvl w:val="0"/>
        <w:rPr>
          <w:b/>
          <w:sz w:val="28"/>
          <w:szCs w:val="28"/>
          <w:lang w:val="af-ZA"/>
        </w:rPr>
      </w:pPr>
    </w:p>
    <w:p w14:paraId="69B01DC2" w14:textId="77777777" w:rsidR="00E27313" w:rsidRPr="009F70F6" w:rsidRDefault="00E27313" w:rsidP="00A56C2E">
      <w:pPr>
        <w:tabs>
          <w:tab w:val="left" w:pos="0"/>
          <w:tab w:val="left" w:pos="851"/>
          <w:tab w:val="left" w:pos="993"/>
        </w:tabs>
        <w:spacing w:after="0" w:line="240" w:lineRule="auto"/>
        <w:ind w:firstLine="567"/>
        <w:jc w:val="both"/>
        <w:outlineLvl w:val="0"/>
        <w:rPr>
          <w:rFonts w:ascii="Times New Roman" w:hAnsi="Times New Roman" w:cs="Times New Roman"/>
          <w:b/>
          <w:bCs/>
          <w:sz w:val="28"/>
          <w:szCs w:val="28"/>
          <w:lang w:val="af-ZA"/>
        </w:rPr>
      </w:pPr>
      <w:bookmarkStart w:id="277" w:name="_Toc204116551"/>
      <w:bookmarkStart w:id="278" w:name="_Toc204116758"/>
      <w:bookmarkStart w:id="279" w:name="_Toc204117073"/>
      <w:r w:rsidRPr="009F70F6">
        <w:rPr>
          <w:rFonts w:ascii="Times New Roman" w:hAnsi="Times New Roman" w:cs="Times New Roman"/>
          <w:b/>
          <w:bCs/>
          <w:sz w:val="28"/>
          <w:szCs w:val="28"/>
          <w:lang w:val="af-ZA"/>
        </w:rPr>
        <w:t>I. VĂN BẢN PHÁP LUẬT</w:t>
      </w:r>
      <w:bookmarkEnd w:id="277"/>
      <w:bookmarkEnd w:id="278"/>
      <w:bookmarkEnd w:id="279"/>
    </w:p>
    <w:p w14:paraId="1202488E"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280" w:name="_Toc204116566"/>
      <w:bookmarkStart w:id="281" w:name="_Toc204116773"/>
      <w:bookmarkStart w:id="282" w:name="_Toc204117088"/>
      <w:r w:rsidRPr="009F70F6">
        <w:rPr>
          <w:sz w:val="28"/>
          <w:szCs w:val="28"/>
          <w:lang w:val="vi-VN"/>
        </w:rPr>
        <w:t xml:space="preserve">Quốc hội (2015), </w:t>
      </w:r>
      <w:r w:rsidRPr="009F70F6">
        <w:rPr>
          <w:i/>
          <w:iCs/>
          <w:sz w:val="28"/>
          <w:szCs w:val="28"/>
          <w:lang w:val="vi-VN"/>
        </w:rPr>
        <w:t>Bộ luật Dân sự,</w:t>
      </w:r>
      <w:r w:rsidRPr="009F70F6">
        <w:rPr>
          <w:sz w:val="28"/>
          <w:szCs w:val="28"/>
          <w:lang w:val="vi-VN"/>
        </w:rPr>
        <w:t xml:space="preserve"> số 91/2015/QH13, ban hành ngày 24/11/2015, Hà Nội.</w:t>
      </w:r>
      <w:bookmarkEnd w:id="280"/>
      <w:bookmarkEnd w:id="281"/>
      <w:bookmarkEnd w:id="282"/>
    </w:p>
    <w:p w14:paraId="7CA63AF6"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283" w:name="_Toc204116569"/>
      <w:bookmarkStart w:id="284" w:name="_Toc204116776"/>
      <w:bookmarkStart w:id="285" w:name="_Toc204117091"/>
      <w:r w:rsidRPr="009F70F6">
        <w:rPr>
          <w:sz w:val="28"/>
          <w:szCs w:val="28"/>
          <w:lang w:val="vi-VN"/>
        </w:rPr>
        <w:t xml:space="preserve">Quốc hội (2023), </w:t>
      </w:r>
      <w:r w:rsidRPr="009F70F6">
        <w:rPr>
          <w:i/>
          <w:iCs/>
          <w:sz w:val="28"/>
          <w:szCs w:val="28"/>
          <w:lang w:val="vi-VN"/>
        </w:rPr>
        <w:t>Luật Bảo vệ quyền lợi người tiêu dùng</w:t>
      </w:r>
      <w:r w:rsidRPr="009F70F6">
        <w:rPr>
          <w:sz w:val="28"/>
          <w:szCs w:val="28"/>
          <w:lang w:val="vi-VN"/>
        </w:rPr>
        <w:t xml:space="preserve"> số 19/2023/QH15 ngày 20/6/2023, Hà Nội.</w:t>
      </w:r>
      <w:bookmarkEnd w:id="283"/>
      <w:bookmarkEnd w:id="284"/>
      <w:bookmarkEnd w:id="285"/>
    </w:p>
    <w:p w14:paraId="1030E53C"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286" w:name="_Toc204116570"/>
      <w:bookmarkStart w:id="287" w:name="_Toc204116777"/>
      <w:bookmarkStart w:id="288" w:name="_Toc204117092"/>
      <w:r w:rsidRPr="009F70F6">
        <w:rPr>
          <w:sz w:val="28"/>
          <w:szCs w:val="28"/>
          <w:lang w:val="vi-VN"/>
        </w:rPr>
        <w:t xml:space="preserve">Quốc hội (2023), </w:t>
      </w:r>
      <w:r w:rsidRPr="009F70F6">
        <w:rPr>
          <w:i/>
          <w:iCs/>
          <w:sz w:val="28"/>
          <w:szCs w:val="28"/>
          <w:lang w:val="vi-VN"/>
        </w:rPr>
        <w:t>Luật Kinh doanh bất động sản</w:t>
      </w:r>
      <w:r w:rsidRPr="009F70F6">
        <w:rPr>
          <w:sz w:val="28"/>
          <w:szCs w:val="28"/>
          <w:lang w:val="vi-VN"/>
        </w:rPr>
        <w:t xml:space="preserve"> số 29/2023/QH15 ngày 28/11/2023, Hà Nội.</w:t>
      </w:r>
      <w:bookmarkEnd w:id="286"/>
      <w:bookmarkEnd w:id="287"/>
      <w:bookmarkEnd w:id="288"/>
    </w:p>
    <w:p w14:paraId="3ED6D7A2"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289" w:name="_Toc204116571"/>
      <w:bookmarkStart w:id="290" w:name="_Toc204116778"/>
      <w:bookmarkStart w:id="291" w:name="_Toc204117093"/>
      <w:r w:rsidRPr="009F70F6">
        <w:rPr>
          <w:sz w:val="28"/>
          <w:szCs w:val="28"/>
          <w:lang w:val="vi-VN"/>
        </w:rPr>
        <w:t xml:space="preserve">Quốc hội (2023), </w:t>
      </w:r>
      <w:r w:rsidRPr="009F70F6">
        <w:rPr>
          <w:i/>
          <w:iCs/>
          <w:sz w:val="28"/>
          <w:szCs w:val="28"/>
          <w:lang w:val="vi-VN"/>
        </w:rPr>
        <w:t>Luật Nhà ở</w:t>
      </w:r>
      <w:r w:rsidRPr="009F70F6">
        <w:rPr>
          <w:sz w:val="28"/>
          <w:szCs w:val="28"/>
          <w:lang w:val="vi-VN"/>
        </w:rPr>
        <w:t xml:space="preserve"> số 27/2023/QH15, Hà Nội; Quốc hội (2024), Luật Đất đai số 31/2024/QH15 ngày 18/01/2024, Hà Nội.</w:t>
      </w:r>
      <w:bookmarkEnd w:id="289"/>
      <w:bookmarkEnd w:id="290"/>
      <w:bookmarkEnd w:id="291"/>
    </w:p>
    <w:p w14:paraId="531B3B77" w14:textId="0449B2C2"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292" w:name="_Toc204116563"/>
      <w:bookmarkStart w:id="293" w:name="_Toc204116770"/>
      <w:bookmarkStart w:id="294" w:name="_Toc204117085"/>
      <w:r w:rsidRPr="009F70F6">
        <w:rPr>
          <w:sz w:val="28"/>
          <w:szCs w:val="28"/>
          <w:lang w:val="vi-VN"/>
        </w:rPr>
        <w:t xml:space="preserve">Quốc hội (2014), </w:t>
      </w:r>
      <w:r w:rsidRPr="009F70F6">
        <w:rPr>
          <w:i/>
          <w:iCs/>
          <w:sz w:val="28"/>
          <w:szCs w:val="28"/>
          <w:lang w:val="vi-VN"/>
        </w:rPr>
        <w:t xml:space="preserve">Luật Kinh doanh </w:t>
      </w:r>
      <w:r w:rsidR="000247C5" w:rsidRPr="009F70F6">
        <w:rPr>
          <w:i/>
          <w:iCs/>
          <w:sz w:val="28"/>
          <w:szCs w:val="28"/>
          <w:lang w:val="vi-VN"/>
        </w:rPr>
        <w:t>Bất động sản</w:t>
      </w:r>
      <w:r w:rsidRPr="009F70F6">
        <w:rPr>
          <w:sz w:val="28"/>
          <w:szCs w:val="28"/>
          <w:lang w:val="vi-VN"/>
        </w:rPr>
        <w:t xml:space="preserve"> số 66/2014/QH13 ngày 25/11/2014, sửa đổi, bổ sung năm 2020 bởi Luật số 61/2020/QH14, Hà Nội.</w:t>
      </w:r>
      <w:bookmarkEnd w:id="292"/>
      <w:bookmarkEnd w:id="293"/>
      <w:bookmarkEnd w:id="294"/>
    </w:p>
    <w:p w14:paraId="56C5275C"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295" w:name="_Toc204116567"/>
      <w:bookmarkStart w:id="296" w:name="_Toc204116774"/>
      <w:bookmarkStart w:id="297" w:name="_Toc204117089"/>
      <w:r w:rsidRPr="009F70F6">
        <w:rPr>
          <w:sz w:val="28"/>
          <w:szCs w:val="28"/>
          <w:lang w:val="vi-VN"/>
        </w:rPr>
        <w:t xml:space="preserve">Quốc hội (2015), </w:t>
      </w:r>
      <w:r w:rsidRPr="009F70F6">
        <w:rPr>
          <w:i/>
          <w:iCs/>
          <w:sz w:val="28"/>
          <w:szCs w:val="28"/>
          <w:lang w:val="vi-VN"/>
        </w:rPr>
        <w:t>Bộ luật Hình sự</w:t>
      </w:r>
      <w:r w:rsidRPr="009F70F6">
        <w:rPr>
          <w:sz w:val="28"/>
          <w:szCs w:val="28"/>
          <w:lang w:val="vi-VN"/>
        </w:rPr>
        <w:t xml:space="preserve"> số 100/2015/QH13 ngày 27/11/2015, được sửa đổi, bổ sung bởi Luật số 86/2025/QH15, Hà Nội.</w:t>
      </w:r>
      <w:bookmarkEnd w:id="295"/>
      <w:bookmarkEnd w:id="296"/>
      <w:bookmarkEnd w:id="297"/>
    </w:p>
    <w:p w14:paraId="6483DA2C"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i/>
          <w:iCs/>
          <w:sz w:val="28"/>
          <w:szCs w:val="28"/>
          <w:lang w:val="vi-VN"/>
        </w:rPr>
      </w:pPr>
      <w:bookmarkStart w:id="298" w:name="_Toc204116552"/>
      <w:bookmarkStart w:id="299" w:name="_Toc204116759"/>
      <w:bookmarkStart w:id="300" w:name="_Toc204117074"/>
      <w:r w:rsidRPr="009F70F6">
        <w:rPr>
          <w:sz w:val="28"/>
          <w:szCs w:val="28"/>
          <w:lang w:val="vi-VN"/>
        </w:rPr>
        <w:t xml:space="preserve">Bộ Tài chính - Bộ Xây dựng (2020), </w:t>
      </w:r>
      <w:r w:rsidRPr="009F70F6">
        <w:rPr>
          <w:i/>
          <w:iCs/>
          <w:sz w:val="28"/>
          <w:szCs w:val="28"/>
          <w:lang w:val="vi-VN"/>
        </w:rPr>
        <w:t>Thông tư liên tịch số 09/2020/TTLT-BXD-BTC hướng dẫn ưu đãi thuế cho nhà ở xã hội.</w:t>
      </w:r>
      <w:bookmarkEnd w:id="298"/>
      <w:bookmarkEnd w:id="299"/>
      <w:bookmarkEnd w:id="300"/>
    </w:p>
    <w:p w14:paraId="3155BD73"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301" w:name="_Toc204116557"/>
      <w:bookmarkStart w:id="302" w:name="_Toc204116764"/>
      <w:bookmarkStart w:id="303" w:name="_Toc204117079"/>
      <w:r w:rsidRPr="009F70F6">
        <w:rPr>
          <w:sz w:val="28"/>
          <w:szCs w:val="28"/>
          <w:lang w:val="vi-VN"/>
        </w:rPr>
        <w:t xml:space="preserve">Chính phủ (2021), </w:t>
      </w:r>
      <w:r w:rsidRPr="009F70F6">
        <w:rPr>
          <w:i/>
          <w:iCs/>
          <w:sz w:val="28"/>
          <w:szCs w:val="28"/>
          <w:lang w:val="vi-VN"/>
        </w:rPr>
        <w:t>Nghị quyết số 76/NQ-CP ngày 15/7/2021 về ban hành Chương trình tổng thể cải cách hành chính nhà nước giai đoạn 2021-2030</w:t>
      </w:r>
      <w:r w:rsidRPr="009F70F6">
        <w:rPr>
          <w:sz w:val="28"/>
          <w:szCs w:val="28"/>
          <w:lang w:val="vi-VN"/>
        </w:rPr>
        <w:t>, Hà Nội.</w:t>
      </w:r>
      <w:bookmarkEnd w:id="301"/>
      <w:bookmarkEnd w:id="302"/>
      <w:bookmarkEnd w:id="303"/>
    </w:p>
    <w:p w14:paraId="4151BB18"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304" w:name="_Toc204116558"/>
      <w:bookmarkStart w:id="305" w:name="_Toc204116765"/>
      <w:bookmarkStart w:id="306" w:name="_Toc204117080"/>
      <w:r w:rsidRPr="009F70F6">
        <w:rPr>
          <w:sz w:val="28"/>
          <w:szCs w:val="28"/>
          <w:lang w:val="vi-VN"/>
        </w:rPr>
        <w:t xml:space="preserve">Chính phủ (2022), </w:t>
      </w:r>
      <w:r w:rsidRPr="009F70F6">
        <w:rPr>
          <w:i/>
          <w:iCs/>
          <w:sz w:val="28"/>
          <w:szCs w:val="28"/>
          <w:lang w:val="vi-VN"/>
        </w:rPr>
        <w:t>Nghị định 16/2022/NĐ-CP ngày 28/01/2022 quy định xử phạt vi phạm hành chính về xây dựng</w:t>
      </w:r>
      <w:r w:rsidRPr="009F70F6">
        <w:rPr>
          <w:sz w:val="28"/>
          <w:szCs w:val="28"/>
          <w:lang w:val="vi-VN"/>
        </w:rPr>
        <w:t>, Hà Nội.</w:t>
      </w:r>
      <w:bookmarkEnd w:id="304"/>
      <w:bookmarkEnd w:id="305"/>
      <w:bookmarkEnd w:id="306"/>
    </w:p>
    <w:p w14:paraId="77836B25"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307" w:name="_Toc204116559"/>
      <w:bookmarkStart w:id="308" w:name="_Toc204116766"/>
      <w:bookmarkStart w:id="309" w:name="_Toc204117081"/>
      <w:r w:rsidRPr="009F70F6">
        <w:rPr>
          <w:sz w:val="28"/>
          <w:szCs w:val="28"/>
          <w:lang w:val="vi-VN"/>
        </w:rPr>
        <w:t xml:space="preserve">Chính phủ (2023), </w:t>
      </w:r>
      <w:r w:rsidRPr="009F70F6">
        <w:rPr>
          <w:i/>
          <w:iCs/>
          <w:sz w:val="28"/>
          <w:szCs w:val="28"/>
          <w:lang w:val="vi-VN"/>
        </w:rPr>
        <w:t>Quyết định số 338/QĐ-TTg ngày 03/4/2023 phê duyệt Đề án đầu tư xây dựng ít nhất một triệu căn hộ nhà ở xã hội cho đối tượng thu nhập thấp, công nhân khu công nghiệp giai đoạn 2021-2030</w:t>
      </w:r>
      <w:r w:rsidRPr="009F70F6">
        <w:rPr>
          <w:sz w:val="28"/>
          <w:szCs w:val="28"/>
          <w:lang w:val="vi-VN"/>
        </w:rPr>
        <w:t>, Hà Nội.</w:t>
      </w:r>
      <w:bookmarkEnd w:id="307"/>
      <w:bookmarkEnd w:id="308"/>
      <w:bookmarkEnd w:id="309"/>
    </w:p>
    <w:p w14:paraId="07B26C12"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310" w:name="_Toc204116560"/>
      <w:bookmarkStart w:id="311" w:name="_Toc204116767"/>
      <w:bookmarkStart w:id="312" w:name="_Toc204117082"/>
      <w:r w:rsidRPr="009F70F6">
        <w:rPr>
          <w:sz w:val="28"/>
          <w:szCs w:val="28"/>
          <w:lang w:val="vi-VN"/>
        </w:rPr>
        <w:t xml:space="preserve">Chính phủ (2024), </w:t>
      </w:r>
      <w:r w:rsidRPr="009F70F6">
        <w:rPr>
          <w:i/>
          <w:iCs/>
          <w:sz w:val="28"/>
          <w:szCs w:val="28"/>
          <w:lang w:val="vi-VN"/>
        </w:rPr>
        <w:t>Nghị định 100/2024/NĐ-CP ngày 15/01/2024 quy định chi tiết và hướng dẫn thi hành một số điều của Luật Nhà ở về phát triển và quản lý nhà ở xã hội</w:t>
      </w:r>
      <w:r w:rsidRPr="009F70F6">
        <w:rPr>
          <w:sz w:val="28"/>
          <w:szCs w:val="28"/>
          <w:lang w:val="vi-VN"/>
        </w:rPr>
        <w:t>, Hà Nội.</w:t>
      </w:r>
      <w:bookmarkEnd w:id="310"/>
      <w:bookmarkEnd w:id="311"/>
      <w:bookmarkEnd w:id="312"/>
    </w:p>
    <w:p w14:paraId="761CA914" w14:textId="77777777" w:rsidR="00547D08" w:rsidRPr="009F70F6" w:rsidRDefault="0067193C" w:rsidP="00547D08">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313" w:name="_Toc204116572"/>
      <w:bookmarkStart w:id="314" w:name="_Toc204116779"/>
      <w:bookmarkStart w:id="315" w:name="_Toc204117094"/>
      <w:r w:rsidRPr="009F70F6">
        <w:rPr>
          <w:sz w:val="28"/>
          <w:szCs w:val="28"/>
          <w:lang w:val="vi-VN"/>
        </w:rPr>
        <w:t xml:space="preserve">Quốc hội (2024), </w:t>
      </w:r>
      <w:r w:rsidRPr="009F70F6">
        <w:rPr>
          <w:i/>
          <w:iCs/>
          <w:sz w:val="28"/>
          <w:szCs w:val="28"/>
          <w:lang w:val="vi-VN"/>
        </w:rPr>
        <w:t xml:space="preserve">Luật Đất đai </w:t>
      </w:r>
      <w:r w:rsidRPr="009F70F6">
        <w:rPr>
          <w:sz w:val="28"/>
          <w:szCs w:val="28"/>
          <w:lang w:val="vi-VN"/>
        </w:rPr>
        <w:t>số 31/2024/QH15 ngày 18/01/2024, Hà Nội.</w:t>
      </w:r>
      <w:bookmarkStart w:id="316" w:name="_Toc204116573"/>
      <w:bookmarkStart w:id="317" w:name="_Toc204116780"/>
      <w:bookmarkStart w:id="318" w:name="_Toc204117095"/>
      <w:bookmarkEnd w:id="313"/>
      <w:bookmarkEnd w:id="314"/>
      <w:bookmarkEnd w:id="315"/>
    </w:p>
    <w:p w14:paraId="7B385B39" w14:textId="74EE5415" w:rsidR="00E27313" w:rsidRPr="009F70F6" w:rsidRDefault="00E27313" w:rsidP="00547D08">
      <w:pPr>
        <w:pStyle w:val="ListParagraph"/>
        <w:tabs>
          <w:tab w:val="left" w:pos="0"/>
          <w:tab w:val="left" w:pos="851"/>
          <w:tab w:val="left" w:pos="993"/>
        </w:tabs>
        <w:spacing w:line="240" w:lineRule="auto"/>
        <w:ind w:left="567"/>
        <w:contextualSpacing w:val="0"/>
        <w:outlineLvl w:val="0"/>
        <w:rPr>
          <w:sz w:val="28"/>
          <w:szCs w:val="28"/>
          <w:lang w:val="vi-VN"/>
        </w:rPr>
      </w:pPr>
      <w:r w:rsidRPr="009F70F6">
        <w:rPr>
          <w:b/>
          <w:bCs/>
          <w:sz w:val="28"/>
          <w:szCs w:val="28"/>
          <w:lang w:val="vi-VN"/>
        </w:rPr>
        <w:t>II. TÀI LIỆU THAM KHẢO</w:t>
      </w:r>
      <w:bookmarkEnd w:id="316"/>
      <w:bookmarkEnd w:id="317"/>
      <w:bookmarkEnd w:id="318"/>
    </w:p>
    <w:p w14:paraId="3C108801" w14:textId="77777777" w:rsidR="00E27313" w:rsidRPr="009F70F6" w:rsidRDefault="00E27313" w:rsidP="00A56C2E">
      <w:pPr>
        <w:tabs>
          <w:tab w:val="left" w:pos="0"/>
          <w:tab w:val="left" w:pos="851"/>
          <w:tab w:val="left" w:pos="993"/>
        </w:tabs>
        <w:spacing w:after="0" w:line="240" w:lineRule="auto"/>
        <w:ind w:firstLine="567"/>
        <w:jc w:val="both"/>
        <w:outlineLvl w:val="0"/>
        <w:rPr>
          <w:rFonts w:ascii="Times New Roman" w:hAnsi="Times New Roman" w:cs="Times New Roman"/>
          <w:b/>
          <w:bCs/>
          <w:sz w:val="28"/>
          <w:szCs w:val="28"/>
          <w:lang w:val="vi-VN"/>
        </w:rPr>
      </w:pPr>
      <w:bookmarkStart w:id="319" w:name="_Toc204116574"/>
      <w:bookmarkStart w:id="320" w:name="_Toc204116781"/>
      <w:bookmarkStart w:id="321" w:name="_Toc204117096"/>
      <w:r w:rsidRPr="009F70F6">
        <w:rPr>
          <w:rFonts w:ascii="Times New Roman" w:hAnsi="Times New Roman" w:cs="Times New Roman"/>
          <w:b/>
          <w:bCs/>
          <w:sz w:val="28"/>
          <w:szCs w:val="28"/>
          <w:lang w:val="vi-VN"/>
        </w:rPr>
        <w:t>2.1. Tài liệu tham khảo tiếng Việt</w:t>
      </w:r>
      <w:bookmarkEnd w:id="319"/>
      <w:bookmarkEnd w:id="320"/>
      <w:bookmarkEnd w:id="321"/>
    </w:p>
    <w:p w14:paraId="613E5039" w14:textId="77777777" w:rsidR="00801018" w:rsidRPr="009F70F6" w:rsidRDefault="00801018"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322" w:name="_Toc204116575"/>
      <w:bookmarkStart w:id="323" w:name="_Toc204116782"/>
      <w:bookmarkStart w:id="324" w:name="_Toc204117097"/>
      <w:r w:rsidRPr="009F70F6">
        <w:rPr>
          <w:sz w:val="28"/>
          <w:szCs w:val="28"/>
          <w:lang w:val="vi-VN"/>
        </w:rPr>
        <w:t xml:space="preserve">Bộ Tư pháp (2006), </w:t>
      </w:r>
      <w:r w:rsidRPr="009F70F6">
        <w:rPr>
          <w:i/>
          <w:iCs/>
          <w:sz w:val="28"/>
          <w:szCs w:val="28"/>
          <w:lang w:val="vi-VN"/>
        </w:rPr>
        <w:t>Từ điển Luật học Việt Nam</w:t>
      </w:r>
      <w:r w:rsidRPr="009F70F6">
        <w:rPr>
          <w:sz w:val="28"/>
          <w:szCs w:val="28"/>
          <w:lang w:val="vi-VN"/>
        </w:rPr>
        <w:t>, NXB Tư pháp.</w:t>
      </w:r>
      <w:bookmarkEnd w:id="322"/>
      <w:bookmarkEnd w:id="323"/>
      <w:bookmarkEnd w:id="324"/>
    </w:p>
    <w:p w14:paraId="40E3333F"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i/>
          <w:iCs/>
          <w:sz w:val="28"/>
          <w:szCs w:val="28"/>
          <w:lang w:val="vi-VN"/>
        </w:rPr>
      </w:pPr>
      <w:bookmarkStart w:id="325" w:name="_Toc204116578"/>
      <w:bookmarkStart w:id="326" w:name="_Toc204116785"/>
      <w:bookmarkStart w:id="327" w:name="_Toc204117100"/>
      <w:bookmarkStart w:id="328" w:name="_Toc204116577"/>
      <w:bookmarkStart w:id="329" w:name="_Toc204116784"/>
      <w:bookmarkStart w:id="330" w:name="_Toc204117099"/>
      <w:r w:rsidRPr="009F70F6">
        <w:rPr>
          <w:sz w:val="28"/>
          <w:szCs w:val="28"/>
          <w:lang w:val="vi-VN"/>
        </w:rPr>
        <w:t xml:space="preserve">Ngô Gia Hoàng, Hồ Thị Gái (2025). Điều kiện mua, thuê mua nhà ở xã hội theo Luật Nhà ở năm 2023, </w:t>
      </w:r>
      <w:r w:rsidRPr="009F70F6">
        <w:rPr>
          <w:i/>
          <w:iCs/>
          <w:sz w:val="28"/>
          <w:szCs w:val="28"/>
          <w:lang w:val="vi-VN"/>
        </w:rPr>
        <w:t>Tạp chí Tòa án nhân dân điện tử.</w:t>
      </w:r>
      <w:bookmarkEnd w:id="325"/>
      <w:bookmarkEnd w:id="326"/>
      <w:bookmarkEnd w:id="327"/>
    </w:p>
    <w:p w14:paraId="2BA55B43"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331" w:name="_Toc204116585"/>
      <w:bookmarkStart w:id="332" w:name="_Toc204116792"/>
      <w:bookmarkStart w:id="333" w:name="_Toc204117107"/>
      <w:r w:rsidRPr="009F70F6">
        <w:rPr>
          <w:sz w:val="28"/>
          <w:szCs w:val="28"/>
          <w:lang w:val="vi-VN"/>
        </w:rPr>
        <w:t xml:space="preserve">Trần Vũ Hòa (2022), </w:t>
      </w:r>
      <w:r w:rsidRPr="009F70F6">
        <w:rPr>
          <w:i/>
          <w:iCs/>
          <w:sz w:val="28"/>
          <w:szCs w:val="28"/>
          <w:lang w:val="vi-VN"/>
        </w:rPr>
        <w:t>Pháp luật về đầu tư phát triển nhà ở thương mại qua thực tiễn tại tỉnh Khánh Hòa</w:t>
      </w:r>
      <w:r w:rsidRPr="009F70F6">
        <w:rPr>
          <w:sz w:val="28"/>
          <w:szCs w:val="28"/>
          <w:lang w:val="vi-VN"/>
        </w:rPr>
        <w:t xml:space="preserve">, Luận văn Thạc sĩ, Trường Đại học Luật, Đại </w:t>
      </w:r>
      <w:r w:rsidRPr="009F70F6">
        <w:rPr>
          <w:sz w:val="28"/>
          <w:szCs w:val="28"/>
          <w:lang w:val="vi-VN"/>
        </w:rPr>
        <w:br/>
        <w:t>học Huế.</w:t>
      </w:r>
      <w:bookmarkEnd w:id="331"/>
      <w:bookmarkEnd w:id="332"/>
      <w:bookmarkEnd w:id="333"/>
    </w:p>
    <w:p w14:paraId="1B5E0A69"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i/>
          <w:iCs/>
          <w:sz w:val="28"/>
          <w:szCs w:val="28"/>
          <w:lang w:val="vi-VN"/>
        </w:rPr>
      </w:pPr>
      <w:bookmarkStart w:id="334" w:name="_Toc204116583"/>
      <w:bookmarkStart w:id="335" w:name="_Toc204116790"/>
      <w:bookmarkStart w:id="336" w:name="_Toc204117105"/>
      <w:r w:rsidRPr="009F70F6">
        <w:rPr>
          <w:sz w:val="28"/>
          <w:szCs w:val="28"/>
          <w:lang w:val="vi-VN"/>
        </w:rPr>
        <w:t xml:space="preserve">Nguyễn Văn Lâm (2023). Một số bất cập của pháp luật về mua bán nhà ở thương mại và giải pháp hoàn thiện, </w:t>
      </w:r>
      <w:r w:rsidRPr="009F70F6">
        <w:rPr>
          <w:i/>
          <w:iCs/>
          <w:sz w:val="28"/>
          <w:szCs w:val="28"/>
          <w:lang w:val="vi-VN"/>
        </w:rPr>
        <w:t>Tạp chí Dân chủ và Pháp luật.</w:t>
      </w:r>
      <w:bookmarkEnd w:id="334"/>
      <w:bookmarkEnd w:id="335"/>
      <w:bookmarkEnd w:id="336"/>
    </w:p>
    <w:p w14:paraId="5AC99E96"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337" w:name="_Toc204116580"/>
      <w:bookmarkStart w:id="338" w:name="_Toc204116787"/>
      <w:bookmarkStart w:id="339" w:name="_Toc204117102"/>
      <w:bookmarkStart w:id="340" w:name="_Toc204116581"/>
      <w:bookmarkStart w:id="341" w:name="_Toc204116788"/>
      <w:bookmarkStart w:id="342" w:name="_Toc204117103"/>
      <w:r w:rsidRPr="009F70F6">
        <w:rPr>
          <w:sz w:val="28"/>
          <w:szCs w:val="28"/>
          <w:lang w:val="vi-VN"/>
        </w:rPr>
        <w:t xml:space="preserve">Nguyễn Thị Mộng Luyến (2023), </w:t>
      </w:r>
      <w:r w:rsidRPr="009F70F6">
        <w:rPr>
          <w:i/>
          <w:iCs/>
          <w:sz w:val="28"/>
          <w:szCs w:val="28"/>
          <w:lang w:val="vi-VN"/>
        </w:rPr>
        <w:t>Pháp luật về chuyển nhượng dự án đầu tư kinh doanh nhà ở thương mại, thực tiễn áp dụng tại Thành phố Hồ Chí Minh</w:t>
      </w:r>
      <w:r w:rsidRPr="009F70F6">
        <w:rPr>
          <w:sz w:val="28"/>
          <w:szCs w:val="28"/>
          <w:lang w:val="vi-VN"/>
        </w:rPr>
        <w:t>, Luận văn Thạc sĩ, Trường Đại học Ngân hàng Thành phố Hồ Chí Minh.</w:t>
      </w:r>
    </w:p>
    <w:p w14:paraId="4E9B1FD7" w14:textId="07EFE1C2"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r w:rsidRPr="009F70F6">
        <w:rPr>
          <w:sz w:val="28"/>
          <w:szCs w:val="28"/>
          <w:lang w:val="vi-VN"/>
        </w:rPr>
        <w:lastRenderedPageBreak/>
        <w:t xml:space="preserve">Nguyễn Thị Cẩm Nhung, Trần Văn Bình (2020), </w:t>
      </w:r>
      <w:r w:rsidR="008546CA" w:rsidRPr="009F70F6">
        <w:rPr>
          <w:sz w:val="28"/>
          <w:szCs w:val="28"/>
          <w:lang w:val="vi-VN"/>
        </w:rPr>
        <w:t>“</w:t>
      </w:r>
      <w:r w:rsidRPr="009F70F6">
        <w:rPr>
          <w:sz w:val="28"/>
          <w:szCs w:val="28"/>
          <w:lang w:val="vi-VN"/>
        </w:rPr>
        <w:t>Tác động lan tỏa của đầu tư BĐS đến tăng trưởng kinh tế tại Việt Nam: Phân tích bằng mô hình SAM</w:t>
      </w:r>
      <w:r w:rsidR="008546CA" w:rsidRPr="009F70F6">
        <w:rPr>
          <w:sz w:val="28"/>
          <w:szCs w:val="28"/>
          <w:lang w:val="vi-VN"/>
        </w:rPr>
        <w:t>”</w:t>
      </w:r>
      <w:r w:rsidRPr="009F70F6">
        <w:rPr>
          <w:sz w:val="28"/>
          <w:szCs w:val="28"/>
          <w:lang w:val="vi-VN"/>
        </w:rPr>
        <w:t xml:space="preserve">, </w:t>
      </w:r>
      <w:r w:rsidRPr="009F70F6">
        <w:rPr>
          <w:i/>
          <w:iCs/>
          <w:sz w:val="28"/>
          <w:szCs w:val="28"/>
          <w:lang w:val="vi-VN"/>
        </w:rPr>
        <w:t>Tạp chí Khoa học Kinh tế</w:t>
      </w:r>
      <w:r w:rsidRPr="009F70F6">
        <w:rPr>
          <w:sz w:val="28"/>
          <w:szCs w:val="28"/>
          <w:lang w:val="vi-VN"/>
        </w:rPr>
        <w:t>, Trường Đại học Kinh tế TP.HCM, số 6 (2020).</w:t>
      </w:r>
      <w:bookmarkEnd w:id="337"/>
      <w:bookmarkEnd w:id="338"/>
      <w:bookmarkEnd w:id="339"/>
    </w:p>
    <w:p w14:paraId="2A76C413"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343" w:name="_Toc204116582"/>
      <w:bookmarkStart w:id="344" w:name="_Toc204116789"/>
      <w:bookmarkStart w:id="345" w:name="_Toc204117104"/>
      <w:r w:rsidRPr="009F70F6">
        <w:rPr>
          <w:sz w:val="28"/>
          <w:szCs w:val="28"/>
          <w:lang w:val="vi-VN"/>
        </w:rPr>
        <w:t xml:space="preserve">Nguyễn Thị Mỹ Nương, Ngô Gia Hoàng (2024). Điểm mới của luật nhà ở năm 2023 về quyền sở hữu nhà ở của người việt nam định cư ở nước ngoài, cá nhân nước ngoài và những vấn đề cần tiếp tục hoàn thiện, </w:t>
      </w:r>
      <w:r w:rsidRPr="009F70F6">
        <w:rPr>
          <w:i/>
          <w:iCs/>
          <w:sz w:val="28"/>
          <w:szCs w:val="28"/>
          <w:lang w:val="vi-VN"/>
        </w:rPr>
        <w:t>Tạp chí pháp luật và thực tiễn</w:t>
      </w:r>
      <w:r w:rsidRPr="009F70F6">
        <w:rPr>
          <w:sz w:val="28"/>
          <w:szCs w:val="28"/>
          <w:lang w:val="vi-VN"/>
        </w:rPr>
        <w:t>, số (60).</w:t>
      </w:r>
      <w:bookmarkEnd w:id="343"/>
      <w:bookmarkEnd w:id="344"/>
      <w:bookmarkEnd w:id="345"/>
    </w:p>
    <w:p w14:paraId="49B61188" w14:textId="25C72A0E"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i/>
          <w:iCs/>
          <w:sz w:val="28"/>
          <w:szCs w:val="28"/>
          <w:lang w:val="vi-VN"/>
        </w:rPr>
      </w:pPr>
      <w:bookmarkStart w:id="346" w:name="_Toc204116579"/>
      <w:bookmarkStart w:id="347" w:name="_Toc204116786"/>
      <w:bookmarkStart w:id="348" w:name="_Toc204117101"/>
      <w:bookmarkEnd w:id="340"/>
      <w:bookmarkEnd w:id="341"/>
      <w:bookmarkEnd w:id="342"/>
      <w:r w:rsidRPr="009F70F6">
        <w:rPr>
          <w:sz w:val="28"/>
          <w:szCs w:val="28"/>
          <w:lang w:val="vi-VN"/>
        </w:rPr>
        <w:t xml:space="preserve">Nguyễn Quang Thành, Nguyễn Thị Mai Anh (2023). Pháp luật về mua bán </w:t>
      </w:r>
      <w:r w:rsidR="000247C5" w:rsidRPr="009F70F6">
        <w:rPr>
          <w:sz w:val="28"/>
          <w:szCs w:val="28"/>
          <w:lang w:val="vi-VN"/>
        </w:rPr>
        <w:t>bất động sản</w:t>
      </w:r>
      <w:r w:rsidRPr="009F70F6">
        <w:rPr>
          <w:sz w:val="28"/>
          <w:szCs w:val="28"/>
          <w:lang w:val="vi-VN"/>
        </w:rPr>
        <w:t xml:space="preserve"> hình thành trong tương lai: Thực trạng và kiến nghị, </w:t>
      </w:r>
      <w:r w:rsidRPr="009F70F6">
        <w:rPr>
          <w:i/>
          <w:iCs/>
          <w:sz w:val="28"/>
          <w:szCs w:val="28"/>
          <w:lang w:val="vi-VN"/>
        </w:rPr>
        <w:t>Tạp chí Công Thương.</w:t>
      </w:r>
      <w:bookmarkEnd w:id="346"/>
      <w:bookmarkEnd w:id="347"/>
      <w:bookmarkEnd w:id="348"/>
    </w:p>
    <w:p w14:paraId="0E768159"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349" w:name="_Toc204116586"/>
      <w:bookmarkStart w:id="350" w:name="_Toc204116793"/>
      <w:bookmarkStart w:id="351" w:name="_Toc204117108"/>
      <w:r w:rsidRPr="009F70F6">
        <w:rPr>
          <w:sz w:val="28"/>
          <w:szCs w:val="28"/>
          <w:lang w:val="vi-VN"/>
        </w:rPr>
        <w:t xml:space="preserve">Võ Song Toàn (2023). Pháp luật về hợp đồng trong kinh doanh BĐS ở Việt Nam hiện nay, </w:t>
      </w:r>
      <w:r w:rsidRPr="009F70F6">
        <w:rPr>
          <w:i/>
          <w:iCs/>
          <w:sz w:val="28"/>
          <w:szCs w:val="28"/>
          <w:lang w:val="vi-VN"/>
        </w:rPr>
        <w:t>Tạp chí Công Thương.</w:t>
      </w:r>
      <w:bookmarkEnd w:id="349"/>
      <w:bookmarkEnd w:id="350"/>
      <w:bookmarkEnd w:id="351"/>
    </w:p>
    <w:p w14:paraId="00C0968A"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bookmarkStart w:id="352" w:name="_Toc204116584"/>
      <w:bookmarkStart w:id="353" w:name="_Toc204116791"/>
      <w:bookmarkStart w:id="354" w:name="_Toc204117106"/>
      <w:r w:rsidRPr="009F70F6">
        <w:rPr>
          <w:sz w:val="28"/>
          <w:szCs w:val="28"/>
          <w:lang w:val="vi-VN"/>
        </w:rPr>
        <w:t xml:space="preserve">Tổng cục Thống kê (2023), Niên giám Thống kê 2022, </w:t>
      </w:r>
      <w:r w:rsidRPr="009F70F6">
        <w:rPr>
          <w:i/>
          <w:iCs/>
          <w:sz w:val="28"/>
          <w:szCs w:val="28"/>
          <w:lang w:val="vi-VN"/>
        </w:rPr>
        <w:t>Nhà xuất bản Thống kê,</w:t>
      </w:r>
      <w:r w:rsidRPr="009F70F6">
        <w:rPr>
          <w:sz w:val="28"/>
          <w:szCs w:val="28"/>
          <w:lang w:val="vi-VN"/>
        </w:rPr>
        <w:t xml:space="preserve"> Hà Nội.</w:t>
      </w:r>
      <w:bookmarkEnd w:id="352"/>
      <w:bookmarkEnd w:id="353"/>
      <w:bookmarkEnd w:id="354"/>
    </w:p>
    <w:p w14:paraId="0F2B2C4B" w14:textId="48A692DE" w:rsidR="00547D08" w:rsidRPr="009F70F6" w:rsidRDefault="00801018" w:rsidP="00547D08">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vi-VN"/>
        </w:rPr>
      </w:pPr>
      <w:r w:rsidRPr="009F70F6">
        <w:rPr>
          <w:sz w:val="28"/>
          <w:szCs w:val="28"/>
          <w:lang w:val="vi-VN"/>
        </w:rPr>
        <w:t xml:space="preserve">Hoàng Anh Tuấn (2021). Hoàn thiện pháp luật về kinh doanh </w:t>
      </w:r>
      <w:r w:rsidR="000247C5" w:rsidRPr="009F70F6">
        <w:rPr>
          <w:sz w:val="28"/>
          <w:szCs w:val="28"/>
          <w:lang w:val="vi-VN"/>
        </w:rPr>
        <w:t>bất động sản</w:t>
      </w:r>
      <w:r w:rsidRPr="009F70F6">
        <w:rPr>
          <w:sz w:val="28"/>
          <w:szCs w:val="28"/>
          <w:lang w:val="vi-VN"/>
        </w:rPr>
        <w:t xml:space="preserve">, </w:t>
      </w:r>
      <w:r w:rsidRPr="009F70F6">
        <w:rPr>
          <w:i/>
          <w:iCs/>
          <w:sz w:val="28"/>
          <w:szCs w:val="28"/>
          <w:lang w:val="vi-VN"/>
        </w:rPr>
        <w:t>Tạp chí Tòa án Nhân dân.</w:t>
      </w:r>
      <w:bookmarkStart w:id="355" w:name="_Toc204116587"/>
      <w:bookmarkStart w:id="356" w:name="_Toc204116794"/>
      <w:bookmarkStart w:id="357" w:name="_Toc204117109"/>
      <w:bookmarkEnd w:id="328"/>
      <w:bookmarkEnd w:id="329"/>
      <w:bookmarkEnd w:id="330"/>
    </w:p>
    <w:p w14:paraId="4FA0BE23" w14:textId="18083D7A" w:rsidR="00E27313" w:rsidRPr="009F70F6" w:rsidRDefault="00E27313" w:rsidP="00547D08">
      <w:pPr>
        <w:pStyle w:val="ListParagraph"/>
        <w:tabs>
          <w:tab w:val="left" w:pos="0"/>
          <w:tab w:val="left" w:pos="851"/>
          <w:tab w:val="left" w:pos="993"/>
        </w:tabs>
        <w:spacing w:line="240" w:lineRule="auto"/>
        <w:ind w:left="567"/>
        <w:contextualSpacing w:val="0"/>
        <w:outlineLvl w:val="0"/>
        <w:rPr>
          <w:sz w:val="28"/>
          <w:szCs w:val="28"/>
          <w:lang w:val="vi-VN"/>
        </w:rPr>
      </w:pPr>
      <w:r w:rsidRPr="009F70F6">
        <w:rPr>
          <w:b/>
          <w:bCs/>
          <w:sz w:val="28"/>
          <w:szCs w:val="28"/>
          <w:lang w:val="vi-VN"/>
        </w:rPr>
        <w:t>2.2. Tài liệu tham khảo tiếng Anh</w:t>
      </w:r>
      <w:bookmarkEnd w:id="355"/>
      <w:bookmarkEnd w:id="356"/>
      <w:bookmarkEnd w:id="357"/>
    </w:p>
    <w:p w14:paraId="3E74AFEF"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358" w:name="_Toc204116589"/>
      <w:bookmarkStart w:id="359" w:name="_Toc204116796"/>
      <w:bookmarkStart w:id="360" w:name="_Toc204117111"/>
      <w:r w:rsidRPr="009F70F6">
        <w:rPr>
          <w:sz w:val="28"/>
          <w:szCs w:val="28"/>
        </w:rPr>
        <w:t xml:space="preserve">Linneman, P. (2013), Real Estate Finance and Investments: Risks and Opportunities (4th ed.), </w:t>
      </w:r>
      <w:r w:rsidRPr="009F70F6">
        <w:rPr>
          <w:i/>
          <w:iCs/>
          <w:sz w:val="28"/>
          <w:szCs w:val="28"/>
        </w:rPr>
        <w:t>Linneman Associates,</w:t>
      </w:r>
      <w:r w:rsidRPr="009F70F6">
        <w:rPr>
          <w:sz w:val="28"/>
          <w:szCs w:val="28"/>
        </w:rPr>
        <w:t xml:space="preserve"> Philadelphia.</w:t>
      </w:r>
      <w:bookmarkEnd w:id="358"/>
      <w:bookmarkEnd w:id="359"/>
      <w:bookmarkEnd w:id="360"/>
    </w:p>
    <w:p w14:paraId="1D8E4BD4"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i/>
          <w:iCs/>
          <w:sz w:val="28"/>
          <w:szCs w:val="28"/>
          <w:lang w:val="vi-VN"/>
        </w:rPr>
      </w:pPr>
      <w:bookmarkStart w:id="361" w:name="_Toc204116590"/>
      <w:bookmarkStart w:id="362" w:name="_Toc204116797"/>
      <w:bookmarkStart w:id="363" w:name="_Toc204117112"/>
      <w:r w:rsidRPr="009F70F6">
        <w:rPr>
          <w:sz w:val="28"/>
          <w:szCs w:val="28"/>
        </w:rPr>
        <w:t xml:space="preserve">Oxford University Press (2013), Oxford Dictionary of Real Estate Terms (3rd ed.), </w:t>
      </w:r>
      <w:r w:rsidRPr="009F70F6">
        <w:rPr>
          <w:i/>
          <w:iCs/>
          <w:sz w:val="28"/>
          <w:szCs w:val="28"/>
        </w:rPr>
        <w:t>Oxford University Press</w:t>
      </w:r>
      <w:r w:rsidRPr="009F70F6">
        <w:rPr>
          <w:i/>
          <w:iCs/>
          <w:sz w:val="28"/>
          <w:szCs w:val="28"/>
          <w:lang w:val="vi-VN"/>
        </w:rPr>
        <w:t>.</w:t>
      </w:r>
      <w:bookmarkEnd w:id="361"/>
      <w:bookmarkEnd w:id="362"/>
      <w:bookmarkEnd w:id="363"/>
    </w:p>
    <w:p w14:paraId="76FFBBFC"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364" w:name="_Toc204116591"/>
      <w:bookmarkStart w:id="365" w:name="_Toc204116798"/>
      <w:bookmarkStart w:id="366" w:name="_Toc204117113"/>
      <w:r w:rsidRPr="009F70F6">
        <w:rPr>
          <w:sz w:val="28"/>
          <w:szCs w:val="28"/>
        </w:rPr>
        <w:t xml:space="preserve">Vandell, K. D. (2011), A Framework for Understanding the Real Estate Development Process, </w:t>
      </w:r>
      <w:r w:rsidRPr="009F70F6">
        <w:rPr>
          <w:i/>
          <w:iCs/>
          <w:sz w:val="28"/>
          <w:szCs w:val="28"/>
        </w:rPr>
        <w:t>University of Wisconsin-Madison.</w:t>
      </w:r>
      <w:bookmarkEnd w:id="364"/>
      <w:bookmarkEnd w:id="365"/>
      <w:bookmarkEnd w:id="366"/>
    </w:p>
    <w:p w14:paraId="4BDBA6AF"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367" w:name="_Toc204116592"/>
      <w:bookmarkStart w:id="368" w:name="_Toc204116799"/>
      <w:bookmarkStart w:id="369" w:name="_Toc204117114"/>
      <w:r w:rsidRPr="009F70F6">
        <w:rPr>
          <w:sz w:val="28"/>
          <w:szCs w:val="28"/>
        </w:rPr>
        <w:t xml:space="preserve">Wachter, S. M. (2020), Real Estate Cycles: Boom, Bust, and Instability, </w:t>
      </w:r>
      <w:r w:rsidRPr="009F70F6">
        <w:rPr>
          <w:i/>
          <w:iCs/>
          <w:sz w:val="28"/>
          <w:szCs w:val="28"/>
        </w:rPr>
        <w:t>University of Pennsylvania.</w:t>
      </w:r>
      <w:bookmarkEnd w:id="367"/>
      <w:bookmarkEnd w:id="368"/>
      <w:bookmarkEnd w:id="369"/>
    </w:p>
    <w:p w14:paraId="3DC4B71E" w14:textId="77777777" w:rsidR="00E27313" w:rsidRPr="009F70F6" w:rsidRDefault="00E27313" w:rsidP="00A56C2E">
      <w:pPr>
        <w:tabs>
          <w:tab w:val="left" w:pos="0"/>
          <w:tab w:val="left" w:pos="851"/>
          <w:tab w:val="left" w:pos="993"/>
        </w:tabs>
        <w:spacing w:after="0" w:line="240" w:lineRule="auto"/>
        <w:ind w:firstLine="567"/>
        <w:jc w:val="both"/>
        <w:outlineLvl w:val="0"/>
        <w:rPr>
          <w:rFonts w:ascii="Times New Roman" w:hAnsi="Times New Roman" w:cs="Times New Roman"/>
          <w:b/>
          <w:bCs/>
          <w:sz w:val="28"/>
          <w:szCs w:val="28"/>
          <w:lang w:val="fr-FR"/>
        </w:rPr>
      </w:pPr>
      <w:bookmarkStart w:id="370" w:name="_Toc204116593"/>
      <w:bookmarkStart w:id="371" w:name="_Toc204116800"/>
      <w:bookmarkStart w:id="372" w:name="_Toc204117115"/>
      <w:r w:rsidRPr="009F70F6">
        <w:rPr>
          <w:rFonts w:ascii="Times New Roman" w:hAnsi="Times New Roman" w:cs="Times New Roman"/>
          <w:b/>
          <w:bCs/>
          <w:sz w:val="28"/>
          <w:szCs w:val="28"/>
          <w:lang w:val="fr-FR"/>
        </w:rPr>
        <w:t>2.3. Tài liệu online</w:t>
      </w:r>
      <w:bookmarkEnd w:id="370"/>
      <w:bookmarkEnd w:id="371"/>
      <w:bookmarkEnd w:id="372"/>
    </w:p>
    <w:p w14:paraId="00353721" w14:textId="61BC882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fr-FR"/>
        </w:rPr>
      </w:pPr>
      <w:bookmarkStart w:id="373" w:name="_Toc204116596"/>
      <w:bookmarkStart w:id="374" w:name="_Toc204116803"/>
      <w:bookmarkStart w:id="375" w:name="_Toc204117118"/>
      <w:r w:rsidRPr="009F70F6">
        <w:rPr>
          <w:sz w:val="28"/>
          <w:szCs w:val="28"/>
          <w:lang w:val="fr-FR"/>
        </w:rPr>
        <w:t xml:space="preserve">Báo mới. (2025, 20 tháng 2). </w:t>
      </w:r>
      <w:r w:rsidRPr="009F70F6">
        <w:rPr>
          <w:i/>
          <w:iCs/>
          <w:sz w:val="28"/>
          <w:szCs w:val="28"/>
          <w:lang w:val="fr-FR"/>
        </w:rPr>
        <w:t xml:space="preserve">TPHCM có 17 dự án được chấp thuận chủ trương đầu </w:t>
      </w:r>
      <w:r w:rsidR="000247C5" w:rsidRPr="009F70F6">
        <w:rPr>
          <w:i/>
          <w:iCs/>
          <w:sz w:val="28"/>
          <w:szCs w:val="28"/>
          <w:lang w:val="fr-FR"/>
        </w:rPr>
        <w:t>tư</w:t>
      </w:r>
      <w:r w:rsidR="000247C5" w:rsidRPr="009F70F6">
        <w:rPr>
          <w:i/>
          <w:iCs/>
          <w:sz w:val="28"/>
          <w:szCs w:val="28"/>
          <w:lang w:val="vi-VN"/>
        </w:rPr>
        <w:t xml:space="preserve">; </w:t>
      </w:r>
      <w:r w:rsidR="000247C5" w:rsidRPr="009F70F6">
        <w:rPr>
          <w:sz w:val="28"/>
          <w:szCs w:val="28"/>
          <w:lang w:val="vi-VN"/>
        </w:rPr>
        <w:t>xem tại:</w:t>
      </w:r>
      <w:r w:rsidR="000247C5" w:rsidRPr="009F70F6">
        <w:rPr>
          <w:i/>
          <w:iCs/>
          <w:sz w:val="28"/>
          <w:szCs w:val="28"/>
          <w:lang w:val="vi-VN"/>
        </w:rPr>
        <w:t xml:space="preserve"> </w:t>
      </w:r>
      <w:hyperlink r:id="rId13" w:history="1">
        <w:r w:rsidR="000247C5" w:rsidRPr="009F70F6">
          <w:rPr>
            <w:rStyle w:val="Hyperlink"/>
            <w:color w:val="auto"/>
            <w:sz w:val="28"/>
            <w:szCs w:val="28"/>
            <w:u w:val="none"/>
            <w:lang w:val="fr-FR"/>
          </w:rPr>
          <w:t>https://baomoi.com/tphcm-co-17-du-an-duoc-chap-thuan-chu-truong-dau-tu-c51523951.epi</w:t>
        </w:r>
      </w:hyperlink>
      <w:r w:rsidRPr="009F70F6">
        <w:rPr>
          <w:sz w:val="28"/>
          <w:szCs w:val="28"/>
          <w:lang w:val="fr-FR"/>
        </w:rPr>
        <w:t>, cập nhật ngày 15/04/2025</w:t>
      </w:r>
      <w:r w:rsidRPr="009F70F6">
        <w:rPr>
          <w:sz w:val="28"/>
          <w:szCs w:val="28"/>
          <w:lang w:val="vi-VN"/>
        </w:rPr>
        <w:t>.</w:t>
      </w:r>
      <w:bookmarkEnd w:id="373"/>
      <w:bookmarkEnd w:id="374"/>
      <w:bookmarkEnd w:id="375"/>
    </w:p>
    <w:p w14:paraId="149092D4" w14:textId="1C8A77A0"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fr-FR"/>
        </w:rPr>
      </w:pPr>
      <w:bookmarkStart w:id="376" w:name="_Toc204116595"/>
      <w:bookmarkStart w:id="377" w:name="_Toc204116802"/>
      <w:bookmarkStart w:id="378" w:name="_Toc204117117"/>
      <w:r w:rsidRPr="009F70F6">
        <w:rPr>
          <w:sz w:val="28"/>
          <w:szCs w:val="28"/>
          <w:lang w:val="fr-FR"/>
        </w:rPr>
        <w:t xml:space="preserve">Báo Tuyên Quang. (2024). </w:t>
      </w:r>
      <w:r w:rsidRPr="009F70F6">
        <w:rPr>
          <w:i/>
          <w:iCs/>
          <w:sz w:val="28"/>
          <w:szCs w:val="28"/>
          <w:lang w:val="fr-FR"/>
        </w:rPr>
        <w:t xml:space="preserve">Chậm định giá đất là vướng mắc chính khiến nhiều dự án BĐS bị đình </w:t>
      </w:r>
      <w:r w:rsidR="000247C5" w:rsidRPr="009F70F6">
        <w:rPr>
          <w:i/>
          <w:iCs/>
          <w:sz w:val="28"/>
          <w:szCs w:val="28"/>
          <w:lang w:val="fr-FR"/>
        </w:rPr>
        <w:t>trệ</w:t>
      </w:r>
      <w:r w:rsidR="000247C5" w:rsidRPr="009F70F6">
        <w:rPr>
          <w:i/>
          <w:iCs/>
          <w:sz w:val="28"/>
          <w:szCs w:val="28"/>
          <w:lang w:val="vi-VN"/>
        </w:rPr>
        <w:t xml:space="preserve">; </w:t>
      </w:r>
      <w:r w:rsidR="000247C5" w:rsidRPr="009F70F6">
        <w:rPr>
          <w:sz w:val="28"/>
          <w:szCs w:val="28"/>
          <w:lang w:val="vi-VN"/>
        </w:rPr>
        <w:t>xem tại:</w:t>
      </w:r>
      <w:r w:rsidR="000247C5" w:rsidRPr="009F70F6">
        <w:rPr>
          <w:i/>
          <w:iCs/>
          <w:sz w:val="28"/>
          <w:szCs w:val="28"/>
          <w:lang w:val="vi-VN"/>
        </w:rPr>
        <w:t xml:space="preserve"> </w:t>
      </w:r>
      <w:hyperlink r:id="rId14" w:tgtFrame="_blank" w:history="1">
        <w:r w:rsidRPr="009F70F6">
          <w:rPr>
            <w:rStyle w:val="Hyperlink"/>
            <w:color w:val="auto"/>
            <w:sz w:val="28"/>
            <w:szCs w:val="28"/>
            <w:u w:val="none"/>
            <w:lang w:val="fr-FR"/>
          </w:rPr>
          <w:t>https://baotuyenquang.com.vn/cham-dinh-gia-dat-la-vuong-mac-chinh-khien-nhieu-du-an-bat-dong-san-bi-dinh-tre-200970.html</w:t>
        </w:r>
      </w:hyperlink>
      <w:r w:rsidRPr="009F70F6">
        <w:rPr>
          <w:sz w:val="28"/>
          <w:szCs w:val="28"/>
          <w:lang w:val="fr-FR"/>
        </w:rPr>
        <w:t>, cập nhật ngày 27/03/2025</w:t>
      </w:r>
      <w:r w:rsidRPr="009F70F6">
        <w:rPr>
          <w:sz w:val="28"/>
          <w:szCs w:val="28"/>
          <w:lang w:val="vi-VN"/>
        </w:rPr>
        <w:t>.</w:t>
      </w:r>
      <w:bookmarkEnd w:id="376"/>
      <w:bookmarkEnd w:id="377"/>
      <w:bookmarkEnd w:id="378"/>
    </w:p>
    <w:p w14:paraId="095D9E72" w14:textId="7EDB4B87" w:rsidR="0067193C" w:rsidRPr="009F70F6" w:rsidRDefault="0067193C" w:rsidP="00A56C2E">
      <w:pPr>
        <w:pStyle w:val="ListParagraph"/>
        <w:numPr>
          <w:ilvl w:val="0"/>
          <w:numId w:val="3"/>
        </w:numPr>
        <w:tabs>
          <w:tab w:val="left" w:pos="0"/>
          <w:tab w:val="left" w:pos="993"/>
        </w:tabs>
        <w:spacing w:line="240" w:lineRule="auto"/>
        <w:ind w:left="0" w:firstLine="567"/>
        <w:contextualSpacing w:val="0"/>
        <w:outlineLvl w:val="0"/>
        <w:rPr>
          <w:sz w:val="28"/>
          <w:szCs w:val="28"/>
          <w:lang w:val="fr-FR"/>
        </w:rPr>
      </w:pPr>
      <w:bookmarkStart w:id="379" w:name="_Toc204116594"/>
      <w:bookmarkStart w:id="380" w:name="_Toc204116801"/>
      <w:bookmarkStart w:id="381" w:name="_Toc204117116"/>
      <w:r w:rsidRPr="009F70F6">
        <w:rPr>
          <w:sz w:val="28"/>
          <w:szCs w:val="28"/>
          <w:lang w:val="fr-FR"/>
        </w:rPr>
        <w:t xml:space="preserve">Batdongsan.com.vn (2024), </w:t>
      </w:r>
      <w:r w:rsidRPr="009F70F6">
        <w:rPr>
          <w:i/>
          <w:iCs/>
          <w:sz w:val="28"/>
          <w:szCs w:val="28"/>
          <w:lang w:val="fr-FR"/>
        </w:rPr>
        <w:t>Khảo sát hành vi người mua BĐS năm 2024, cập nhật tháng 4/</w:t>
      </w:r>
      <w:r w:rsidR="003C6806" w:rsidRPr="009F70F6">
        <w:rPr>
          <w:i/>
          <w:iCs/>
          <w:sz w:val="28"/>
          <w:szCs w:val="28"/>
          <w:lang w:val="fr-FR"/>
        </w:rPr>
        <w:t>2024</w:t>
      </w:r>
      <w:r w:rsidR="003C6806" w:rsidRPr="009F70F6">
        <w:rPr>
          <w:i/>
          <w:iCs/>
          <w:sz w:val="28"/>
          <w:szCs w:val="28"/>
          <w:lang w:val="vi-VN"/>
        </w:rPr>
        <w:t xml:space="preserve">; </w:t>
      </w:r>
      <w:r w:rsidR="003C6806" w:rsidRPr="009F70F6">
        <w:rPr>
          <w:sz w:val="28"/>
          <w:szCs w:val="28"/>
          <w:lang w:val="fr-FR"/>
        </w:rPr>
        <w:t>x</w:t>
      </w:r>
      <w:r w:rsidRPr="009F70F6">
        <w:rPr>
          <w:sz w:val="28"/>
          <w:szCs w:val="28"/>
          <w:lang w:val="fr-FR"/>
        </w:rPr>
        <w:t>em tại: </w:t>
      </w:r>
      <w:hyperlink r:id="rId15" w:tgtFrame="_blank" w:history="1">
        <w:r w:rsidRPr="009F70F6">
          <w:rPr>
            <w:rStyle w:val="Hyperlink"/>
            <w:color w:val="auto"/>
            <w:sz w:val="28"/>
            <w:szCs w:val="28"/>
            <w:u w:val="none"/>
            <w:lang w:val="fr-FR"/>
          </w:rPr>
          <w:t>https://batdongsan.com.vn/tin-tuc/khao-sat-nguoi-mua-2024-312405</w:t>
        </w:r>
      </w:hyperlink>
      <w:r w:rsidRPr="009F70F6">
        <w:rPr>
          <w:sz w:val="28"/>
          <w:szCs w:val="28"/>
          <w:lang w:val="fr-FR"/>
        </w:rPr>
        <w:t>1</w:t>
      </w:r>
      <w:r w:rsidRPr="009F70F6">
        <w:rPr>
          <w:sz w:val="28"/>
          <w:szCs w:val="28"/>
          <w:lang w:val="vi-VN"/>
        </w:rPr>
        <w:t>,</w:t>
      </w:r>
      <w:r w:rsidRPr="009F70F6">
        <w:rPr>
          <w:sz w:val="28"/>
          <w:szCs w:val="28"/>
          <w:lang w:val="fr-FR"/>
        </w:rPr>
        <w:t xml:space="preserve"> cập nhật ngày 15/05/2025.</w:t>
      </w:r>
      <w:bookmarkEnd w:id="379"/>
      <w:bookmarkEnd w:id="380"/>
      <w:bookmarkEnd w:id="381"/>
    </w:p>
    <w:p w14:paraId="67942B92"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lang w:val="fr-FR"/>
        </w:rPr>
      </w:pPr>
      <w:bookmarkStart w:id="382" w:name="_Toc204116597"/>
      <w:bookmarkStart w:id="383" w:name="_Toc204116804"/>
      <w:bookmarkStart w:id="384" w:name="_Toc204117119"/>
      <w:r w:rsidRPr="009F70F6">
        <w:rPr>
          <w:sz w:val="28"/>
          <w:szCs w:val="28"/>
          <w:lang w:val="fr-FR"/>
        </w:rPr>
        <w:t xml:space="preserve">Bộ Tài chính (2022), </w:t>
      </w:r>
      <w:r w:rsidRPr="009F70F6">
        <w:rPr>
          <w:i/>
          <w:iCs/>
          <w:sz w:val="28"/>
          <w:szCs w:val="28"/>
          <w:lang w:val="fr-FR"/>
        </w:rPr>
        <w:t>Báo cáo tình hình thu ngân sách từ BĐS giai đoạn 2018-2021</w:t>
      </w:r>
      <w:r w:rsidRPr="009F70F6">
        <w:rPr>
          <w:sz w:val="28"/>
          <w:szCs w:val="28"/>
          <w:lang w:val="fr-FR"/>
        </w:rPr>
        <w:t>, Văn phòng Bộ Tài chính, Hà Nội; xem tại: </w:t>
      </w:r>
      <w:hyperlink r:id="rId16" w:tgtFrame="_blank" w:history="1">
        <w:r w:rsidRPr="009F70F6">
          <w:rPr>
            <w:rStyle w:val="Hyperlink"/>
            <w:color w:val="auto"/>
            <w:sz w:val="28"/>
            <w:szCs w:val="28"/>
            <w:u w:val="none"/>
            <w:lang w:val="fr-FR"/>
          </w:rPr>
          <w:t>https://mof.gov.vn/ webcenter/portal/btc/r/tin-hoat-dong/chi-tiet-tin?dDocName=MOFUCM222045</w:t>
        </w:r>
      </w:hyperlink>
      <w:r w:rsidRPr="009F70F6">
        <w:rPr>
          <w:sz w:val="28"/>
          <w:szCs w:val="28"/>
          <w:lang w:val="fr-FR"/>
        </w:rPr>
        <w:t>1</w:t>
      </w:r>
      <w:r w:rsidRPr="009F70F6">
        <w:rPr>
          <w:sz w:val="28"/>
          <w:szCs w:val="28"/>
          <w:lang w:val="vi-VN"/>
        </w:rPr>
        <w:t>,</w:t>
      </w:r>
      <w:r w:rsidRPr="009F70F6">
        <w:rPr>
          <w:sz w:val="28"/>
          <w:szCs w:val="28"/>
          <w:lang w:val="fr-FR"/>
        </w:rPr>
        <w:t xml:space="preserve"> cập nhật ngày 25/04/2025</w:t>
      </w:r>
      <w:r w:rsidRPr="009F70F6">
        <w:rPr>
          <w:sz w:val="28"/>
          <w:szCs w:val="28"/>
          <w:lang w:val="vi-VN"/>
        </w:rPr>
        <w:t>.</w:t>
      </w:r>
      <w:bookmarkEnd w:id="382"/>
      <w:bookmarkEnd w:id="383"/>
      <w:bookmarkEnd w:id="384"/>
    </w:p>
    <w:p w14:paraId="3A588039"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385" w:name="_Toc204116598"/>
      <w:bookmarkStart w:id="386" w:name="_Toc204116805"/>
      <w:bookmarkStart w:id="387" w:name="_Toc204117120"/>
      <w:r w:rsidRPr="009F70F6">
        <w:rPr>
          <w:sz w:val="28"/>
          <w:szCs w:val="28"/>
          <w:lang w:val="fr-FR"/>
        </w:rPr>
        <w:t xml:space="preserve">Bộ Xây dựng (2023), </w:t>
      </w:r>
      <w:r w:rsidRPr="009F70F6">
        <w:rPr>
          <w:i/>
          <w:iCs/>
          <w:sz w:val="28"/>
          <w:szCs w:val="28"/>
          <w:lang w:val="fr-FR"/>
        </w:rPr>
        <w:t>Báo cáo quốc gia về đô thị hóa tại Việt Nam năm 2023,</w:t>
      </w:r>
      <w:r w:rsidRPr="009F70F6">
        <w:rPr>
          <w:sz w:val="28"/>
          <w:szCs w:val="28"/>
          <w:lang w:val="fr-FR"/>
        </w:rPr>
        <w:t xml:space="preserve"> Trung tâm Thông tin Bộ Xây dựng, tr. 6. </w:t>
      </w:r>
      <w:r w:rsidRPr="009F70F6">
        <w:rPr>
          <w:sz w:val="28"/>
          <w:szCs w:val="28"/>
        </w:rPr>
        <w:t>Xem tại: </w:t>
      </w:r>
      <w:hyperlink r:id="rId17" w:tgtFrame="_blank" w:history="1">
        <w:r w:rsidRPr="009F70F6">
          <w:rPr>
            <w:rStyle w:val="Hyperlink"/>
            <w:color w:val="auto"/>
            <w:sz w:val="28"/>
            <w:szCs w:val="28"/>
            <w:u w:val="none"/>
          </w:rPr>
          <w:t>https://bxd.gov.vn</w:t>
        </w:r>
      </w:hyperlink>
      <w:r w:rsidRPr="009F70F6">
        <w:rPr>
          <w:sz w:val="28"/>
          <w:szCs w:val="28"/>
          <w:lang w:val="vi-VN"/>
        </w:rPr>
        <w:t>,</w:t>
      </w:r>
      <w:r w:rsidRPr="009F70F6">
        <w:rPr>
          <w:sz w:val="28"/>
          <w:szCs w:val="28"/>
        </w:rPr>
        <w:t xml:space="preserve"> cập nhật ngày 15/06/20251.</w:t>
      </w:r>
      <w:bookmarkEnd w:id="385"/>
      <w:bookmarkEnd w:id="386"/>
      <w:bookmarkEnd w:id="387"/>
    </w:p>
    <w:p w14:paraId="703BE43E"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388" w:name="_Toc204116599"/>
      <w:bookmarkStart w:id="389" w:name="_Toc204116806"/>
      <w:bookmarkStart w:id="390" w:name="_Toc204117121"/>
      <w:r w:rsidRPr="009F70F6">
        <w:rPr>
          <w:sz w:val="28"/>
          <w:szCs w:val="28"/>
        </w:rPr>
        <w:lastRenderedPageBreak/>
        <w:t xml:space="preserve">Bộ Xây dựng (2023), </w:t>
      </w:r>
      <w:r w:rsidRPr="009F70F6">
        <w:rPr>
          <w:i/>
          <w:iCs/>
          <w:sz w:val="28"/>
          <w:szCs w:val="28"/>
        </w:rPr>
        <w:t xml:space="preserve">Báo cáo tình hình phát triển nhà ở và thị trường BĐS năm 2023, </w:t>
      </w:r>
      <w:r w:rsidRPr="009F70F6">
        <w:rPr>
          <w:sz w:val="28"/>
          <w:szCs w:val="28"/>
        </w:rPr>
        <w:t>Trung tâm Thông tin - Bộ Xây dựng, tr. 3. Xem tại: </w:t>
      </w:r>
      <w:hyperlink r:id="rId18" w:tgtFrame="_blank" w:history="1">
        <w:r w:rsidRPr="009F70F6">
          <w:rPr>
            <w:rStyle w:val="Hyperlink"/>
            <w:color w:val="auto"/>
            <w:sz w:val="28"/>
            <w:szCs w:val="28"/>
            <w:u w:val="none"/>
          </w:rPr>
          <w:t>https://bxd. gov.vn</w:t>
        </w:r>
      </w:hyperlink>
      <w:r w:rsidRPr="009F70F6">
        <w:rPr>
          <w:sz w:val="28"/>
          <w:szCs w:val="28"/>
          <w:lang w:val="vi-VN"/>
        </w:rPr>
        <w:t>,</w:t>
      </w:r>
      <w:r w:rsidRPr="009F70F6">
        <w:rPr>
          <w:sz w:val="28"/>
          <w:szCs w:val="28"/>
        </w:rPr>
        <w:t xml:space="preserve"> cập nhật ngày 15/03/2025</w:t>
      </w:r>
      <w:r w:rsidRPr="009F70F6">
        <w:rPr>
          <w:sz w:val="28"/>
          <w:szCs w:val="28"/>
          <w:lang w:val="vi-VN"/>
        </w:rPr>
        <w:t>.</w:t>
      </w:r>
      <w:bookmarkEnd w:id="388"/>
      <w:bookmarkEnd w:id="389"/>
      <w:bookmarkEnd w:id="390"/>
    </w:p>
    <w:p w14:paraId="44B0210C" w14:textId="5193709D"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391" w:name="_Toc204116600"/>
      <w:bookmarkStart w:id="392" w:name="_Toc204116807"/>
      <w:bookmarkStart w:id="393" w:name="_Toc204117122"/>
      <w:r w:rsidRPr="009F70F6">
        <w:rPr>
          <w:sz w:val="28"/>
          <w:szCs w:val="28"/>
        </w:rPr>
        <w:t xml:space="preserve">Bộ Xây dựng (2024), </w:t>
      </w:r>
      <w:r w:rsidRPr="009F70F6">
        <w:rPr>
          <w:i/>
          <w:iCs/>
          <w:sz w:val="28"/>
          <w:szCs w:val="28"/>
        </w:rPr>
        <w:t>Báo cáo thị trường BĐS quý IV năm 2024, Trung tâm Thông tin</w:t>
      </w:r>
      <w:r w:rsidRPr="009F70F6">
        <w:rPr>
          <w:sz w:val="28"/>
          <w:szCs w:val="28"/>
        </w:rPr>
        <w:t xml:space="preserve">, tr. </w:t>
      </w:r>
      <w:r w:rsidR="003C6806" w:rsidRPr="009F70F6">
        <w:rPr>
          <w:sz w:val="28"/>
          <w:szCs w:val="28"/>
        </w:rPr>
        <w:t>5</w:t>
      </w:r>
      <w:r w:rsidR="003C6806" w:rsidRPr="009F70F6">
        <w:rPr>
          <w:sz w:val="28"/>
          <w:szCs w:val="28"/>
          <w:lang w:val="vi-VN"/>
        </w:rPr>
        <w:t>; x</w:t>
      </w:r>
      <w:r w:rsidRPr="009F70F6">
        <w:rPr>
          <w:sz w:val="28"/>
          <w:szCs w:val="28"/>
        </w:rPr>
        <w:t>em tại: </w:t>
      </w:r>
      <w:hyperlink r:id="rId19" w:history="1">
        <w:r w:rsidRPr="009F70F6">
          <w:rPr>
            <w:rStyle w:val="Hyperlink"/>
            <w:color w:val="auto"/>
            <w:sz w:val="28"/>
            <w:szCs w:val="28"/>
            <w:u w:val="none"/>
          </w:rPr>
          <w:t>https://bxd.gov.vn</w:t>
        </w:r>
      </w:hyperlink>
      <w:r w:rsidRPr="009F70F6">
        <w:rPr>
          <w:sz w:val="28"/>
          <w:szCs w:val="28"/>
          <w:lang w:val="vi-VN"/>
        </w:rPr>
        <w:t xml:space="preserve">, </w:t>
      </w:r>
      <w:r w:rsidRPr="009F70F6">
        <w:rPr>
          <w:sz w:val="28"/>
          <w:szCs w:val="28"/>
        </w:rPr>
        <w:t>cập nhật ngày 25/05/2025</w:t>
      </w:r>
      <w:r w:rsidRPr="009F70F6">
        <w:rPr>
          <w:sz w:val="28"/>
          <w:szCs w:val="28"/>
          <w:lang w:val="vi-VN"/>
        </w:rPr>
        <w:t>.</w:t>
      </w:r>
      <w:bookmarkEnd w:id="391"/>
      <w:bookmarkEnd w:id="392"/>
      <w:bookmarkEnd w:id="393"/>
    </w:p>
    <w:p w14:paraId="33F0B362" w14:textId="7E0664D1"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394" w:name="_Toc204116601"/>
      <w:bookmarkStart w:id="395" w:name="_Toc204116808"/>
      <w:bookmarkStart w:id="396" w:name="_Toc204117123"/>
      <w:r w:rsidRPr="009F70F6">
        <w:rPr>
          <w:sz w:val="28"/>
          <w:szCs w:val="28"/>
        </w:rPr>
        <w:t xml:space="preserve">Bộ Xây dựng. (2024). </w:t>
      </w:r>
      <w:r w:rsidRPr="009F70F6">
        <w:rPr>
          <w:i/>
          <w:iCs/>
          <w:sz w:val="28"/>
          <w:szCs w:val="28"/>
        </w:rPr>
        <w:t xml:space="preserve">Bộ Xây dựng công bố thông tin về nhà ở và thị trường BĐS quý IV năm 2023 và cả năm </w:t>
      </w:r>
      <w:r w:rsidR="003C6806" w:rsidRPr="009F70F6">
        <w:rPr>
          <w:i/>
          <w:iCs/>
          <w:sz w:val="28"/>
          <w:szCs w:val="28"/>
        </w:rPr>
        <w:t>2023</w:t>
      </w:r>
      <w:r w:rsidR="003C6806" w:rsidRPr="009F70F6">
        <w:rPr>
          <w:i/>
          <w:iCs/>
          <w:sz w:val="28"/>
          <w:szCs w:val="28"/>
          <w:lang w:val="vi-VN"/>
        </w:rPr>
        <w:t xml:space="preserve">; xem tại: </w:t>
      </w:r>
      <w:hyperlink r:id="rId20" w:history="1">
        <w:r w:rsidR="003C6806" w:rsidRPr="009F70F6">
          <w:rPr>
            <w:rStyle w:val="Hyperlink"/>
            <w:color w:val="auto"/>
            <w:sz w:val="28"/>
            <w:szCs w:val="28"/>
            <w:u w:val="none"/>
          </w:rPr>
          <w:t>https://moc.gov.vn/vn/tin-tuc/1285/79215/bo-xay-dung-cong-bo-thong-tin-ve-nha-o-va-thi-truong-bat-dong-san-quy-iv-nam-2023-va-ca-nam-2023.aspx</w:t>
        </w:r>
      </w:hyperlink>
      <w:r w:rsidRPr="009F70F6">
        <w:rPr>
          <w:sz w:val="28"/>
          <w:szCs w:val="28"/>
        </w:rPr>
        <w:t>, cập nhật ngày 15</w:t>
      </w:r>
      <w:r w:rsidRPr="009F70F6">
        <w:rPr>
          <w:sz w:val="28"/>
          <w:szCs w:val="28"/>
          <w:lang w:val="vi-VN"/>
        </w:rPr>
        <w:t>/04/</w:t>
      </w:r>
      <w:r w:rsidRPr="009F70F6">
        <w:rPr>
          <w:sz w:val="28"/>
          <w:szCs w:val="28"/>
        </w:rPr>
        <w:t>2025.</w:t>
      </w:r>
      <w:bookmarkEnd w:id="394"/>
      <w:bookmarkEnd w:id="395"/>
      <w:bookmarkEnd w:id="396"/>
    </w:p>
    <w:p w14:paraId="341E9144" w14:textId="01781DD9"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397" w:name="_Toc204116602"/>
      <w:bookmarkStart w:id="398" w:name="_Toc204116809"/>
      <w:bookmarkStart w:id="399" w:name="_Toc204117124"/>
      <w:r w:rsidRPr="009F70F6">
        <w:rPr>
          <w:sz w:val="28"/>
          <w:szCs w:val="28"/>
        </w:rPr>
        <w:t xml:space="preserve">Bộ Xây dựng. (2024). </w:t>
      </w:r>
      <w:r w:rsidRPr="009F70F6">
        <w:rPr>
          <w:i/>
          <w:iCs/>
          <w:sz w:val="28"/>
          <w:szCs w:val="28"/>
        </w:rPr>
        <w:t xml:space="preserve">Hệ thống thông tin nhà và thị trường </w:t>
      </w:r>
      <w:r w:rsidR="003C6806" w:rsidRPr="009F70F6">
        <w:rPr>
          <w:i/>
          <w:iCs/>
          <w:sz w:val="28"/>
          <w:szCs w:val="28"/>
        </w:rPr>
        <w:t>BĐS</w:t>
      </w:r>
      <w:r w:rsidR="003C6806" w:rsidRPr="009F70F6">
        <w:rPr>
          <w:i/>
          <w:iCs/>
          <w:sz w:val="28"/>
          <w:szCs w:val="28"/>
          <w:lang w:val="vi-VN"/>
        </w:rPr>
        <w:t>;</w:t>
      </w:r>
      <w:r w:rsidR="003C6806" w:rsidRPr="009F70F6">
        <w:rPr>
          <w:sz w:val="28"/>
          <w:szCs w:val="28"/>
          <w:lang w:val="vi-VN"/>
        </w:rPr>
        <w:t xml:space="preserve"> xem tại: </w:t>
      </w:r>
      <w:hyperlink r:id="rId21" w:history="1">
        <w:r w:rsidR="003C6806" w:rsidRPr="009F70F6">
          <w:rPr>
            <w:rStyle w:val="Hyperlink"/>
            <w:color w:val="auto"/>
            <w:sz w:val="28"/>
            <w:szCs w:val="28"/>
            <w:u w:val="none"/>
          </w:rPr>
          <w:t>https://batdongsan.xaydung.gov.vn/ThongBao.aspx?vID=328</w:t>
        </w:r>
      </w:hyperlink>
      <w:r w:rsidRPr="009F70F6">
        <w:rPr>
          <w:sz w:val="28"/>
          <w:szCs w:val="28"/>
        </w:rPr>
        <w:t>, cập nhật ngày 05/05/2025.</w:t>
      </w:r>
      <w:bookmarkEnd w:id="397"/>
      <w:bookmarkEnd w:id="398"/>
      <w:bookmarkEnd w:id="399"/>
    </w:p>
    <w:p w14:paraId="13B7AF4E" w14:textId="1F3FB02F"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00" w:name="_Toc204116603"/>
      <w:bookmarkStart w:id="401" w:name="_Toc204116810"/>
      <w:bookmarkStart w:id="402" w:name="_Toc204117125"/>
      <w:r w:rsidRPr="009F70F6">
        <w:rPr>
          <w:sz w:val="28"/>
          <w:szCs w:val="28"/>
        </w:rPr>
        <w:t>CafeF. (2025, 9 tháng 4</w:t>
      </w:r>
      <w:r w:rsidRPr="009F70F6">
        <w:rPr>
          <w:i/>
          <w:iCs/>
          <w:sz w:val="28"/>
          <w:szCs w:val="28"/>
        </w:rPr>
        <w:t>). 343 dự án TP.HCM được gỡ vướng sẽ cung cấp ra thị trường 216.000 căn hộ</w:t>
      </w:r>
      <w:r w:rsidR="003C6806" w:rsidRPr="009F70F6">
        <w:rPr>
          <w:sz w:val="28"/>
          <w:szCs w:val="28"/>
          <w:lang w:val="vi-VN"/>
        </w:rPr>
        <w:t xml:space="preserve">; xem tại: </w:t>
      </w:r>
      <w:hyperlink r:id="rId22" w:history="1">
        <w:r w:rsidR="003C6806" w:rsidRPr="009F70F6">
          <w:rPr>
            <w:rStyle w:val="Hyperlink"/>
            <w:color w:val="auto"/>
            <w:sz w:val="28"/>
            <w:szCs w:val="28"/>
            <w:u w:val="none"/>
          </w:rPr>
          <w:t>https://cafef.vn/343-du-an-tphcm-duoc-go-vuong-se-cung-cap-ra-thi-truong-216000-can-ho-188250409143144483.chn</w:t>
        </w:r>
      </w:hyperlink>
      <w:r w:rsidRPr="009F70F6">
        <w:rPr>
          <w:sz w:val="28"/>
          <w:szCs w:val="28"/>
        </w:rPr>
        <w:t>, cập nhật ngày 08/03/2025.</w:t>
      </w:r>
      <w:bookmarkEnd w:id="400"/>
      <w:bookmarkEnd w:id="401"/>
      <w:bookmarkEnd w:id="402"/>
    </w:p>
    <w:p w14:paraId="20EEF303" w14:textId="006124F0"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03" w:name="_Toc204116606"/>
      <w:bookmarkStart w:id="404" w:name="_Toc204116813"/>
      <w:bookmarkStart w:id="405" w:name="_Toc204117128"/>
      <w:r w:rsidRPr="009F70F6">
        <w:rPr>
          <w:sz w:val="28"/>
          <w:szCs w:val="28"/>
        </w:rPr>
        <w:t xml:space="preserve">Hiệp hội BĐS thành phố Hồ Chí Minh. (2024). </w:t>
      </w:r>
      <w:r w:rsidRPr="009F70F6">
        <w:rPr>
          <w:i/>
          <w:iCs/>
          <w:sz w:val="28"/>
          <w:szCs w:val="28"/>
        </w:rPr>
        <w:t>Báo cáo sơ nét về tình hình thị trường BĐS thành phố Hồ Chí Minh 11 tháng đầu năm 2024</w:t>
      </w:r>
      <w:r w:rsidR="003C6806" w:rsidRPr="009F70F6">
        <w:rPr>
          <w:sz w:val="28"/>
          <w:szCs w:val="28"/>
          <w:lang w:val="vi-VN"/>
        </w:rPr>
        <w:t>; xem tại:</w:t>
      </w:r>
      <w:r w:rsidRPr="009F70F6">
        <w:rPr>
          <w:sz w:val="28"/>
          <w:szCs w:val="28"/>
        </w:rPr>
        <w:t> </w:t>
      </w:r>
      <w:hyperlink r:id="rId23" w:tgtFrame="_blank" w:history="1">
        <w:r w:rsidRPr="009F70F6">
          <w:rPr>
            <w:rStyle w:val="Hyperlink"/>
            <w:color w:val="auto"/>
            <w:sz w:val="28"/>
            <w:szCs w:val="28"/>
            <w:u w:val="none"/>
          </w:rPr>
          <w:t>https://www.horea.org.vn/media/ftp/162</w:t>
        </w:r>
      </w:hyperlink>
      <w:r w:rsidRPr="009F70F6">
        <w:rPr>
          <w:sz w:val="28"/>
          <w:szCs w:val="28"/>
        </w:rPr>
        <w:t>_, cập nhật ngày 18/03/2025.</w:t>
      </w:r>
      <w:bookmarkEnd w:id="403"/>
      <w:bookmarkEnd w:id="404"/>
      <w:bookmarkEnd w:id="405"/>
    </w:p>
    <w:p w14:paraId="48184DF4" w14:textId="130C26E7" w:rsidR="00F23BD3"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06" w:name="_Toc204116607"/>
      <w:bookmarkStart w:id="407" w:name="_Toc204116814"/>
      <w:bookmarkStart w:id="408" w:name="_Toc204117129"/>
      <w:r w:rsidRPr="009F70F6">
        <w:rPr>
          <w:sz w:val="28"/>
          <w:szCs w:val="28"/>
        </w:rPr>
        <w:t xml:space="preserve">Hội Môi giới BĐS Việt Nam (2024), </w:t>
      </w:r>
      <w:r w:rsidRPr="009F70F6">
        <w:rPr>
          <w:i/>
          <w:iCs/>
          <w:sz w:val="28"/>
          <w:szCs w:val="28"/>
        </w:rPr>
        <w:t>Báo cáo Thị trường BĐS quý I/2024 và khuyến nghị thực hiện các luật mới</w:t>
      </w:r>
      <w:r w:rsidR="003C6806" w:rsidRPr="009F70F6">
        <w:rPr>
          <w:sz w:val="28"/>
          <w:szCs w:val="28"/>
          <w:lang w:val="vi-VN"/>
        </w:rPr>
        <w:t xml:space="preserve">; xem tại: </w:t>
      </w:r>
      <w:hyperlink r:id="rId24" w:tgtFrame="_blank" w:history="1">
        <w:r w:rsidRPr="009F70F6">
          <w:rPr>
            <w:rStyle w:val="Hyperlink"/>
            <w:color w:val="auto"/>
            <w:sz w:val="28"/>
            <w:szCs w:val="28"/>
            <w:u w:val="none"/>
          </w:rPr>
          <w:t>https://vars.com.vn/</w:t>
        </w:r>
      </w:hyperlink>
      <w:r w:rsidRPr="009F70F6">
        <w:rPr>
          <w:sz w:val="28"/>
          <w:szCs w:val="28"/>
          <w:lang w:val="vi-VN"/>
        </w:rPr>
        <w:t xml:space="preserve">, </w:t>
      </w:r>
      <w:r w:rsidRPr="009F70F6">
        <w:rPr>
          <w:sz w:val="28"/>
          <w:szCs w:val="28"/>
        </w:rPr>
        <w:t>cập nhật ngày 05/05/2025.</w:t>
      </w:r>
      <w:bookmarkStart w:id="409" w:name="_Toc204116604"/>
      <w:bookmarkStart w:id="410" w:name="_Toc204116811"/>
      <w:bookmarkStart w:id="411" w:name="_Toc204117126"/>
      <w:bookmarkEnd w:id="406"/>
      <w:bookmarkEnd w:id="407"/>
      <w:bookmarkEnd w:id="408"/>
      <w:r w:rsidR="00F23BD3" w:rsidRPr="009F70F6">
        <w:rPr>
          <w:sz w:val="28"/>
          <w:szCs w:val="28"/>
        </w:rPr>
        <w:t xml:space="preserve"> </w:t>
      </w:r>
    </w:p>
    <w:p w14:paraId="78C434FA" w14:textId="00482C9F"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12" w:name="_Toc204116608"/>
      <w:bookmarkStart w:id="413" w:name="_Toc204116815"/>
      <w:bookmarkStart w:id="414" w:name="_Toc204117130"/>
      <w:bookmarkEnd w:id="409"/>
      <w:bookmarkEnd w:id="410"/>
      <w:bookmarkEnd w:id="411"/>
      <w:r w:rsidRPr="009F70F6">
        <w:rPr>
          <w:sz w:val="28"/>
          <w:szCs w:val="28"/>
        </w:rPr>
        <w:t xml:space="preserve">Lao Động. (2025). </w:t>
      </w:r>
      <w:r w:rsidRPr="009F70F6">
        <w:rPr>
          <w:i/>
          <w:iCs/>
          <w:sz w:val="28"/>
          <w:szCs w:val="28"/>
        </w:rPr>
        <w:t>Dân khát nhà ở, dự án nhà tái định cư xây xong nhưng vẫn bỏ hoang nhiều năm</w:t>
      </w:r>
      <w:r w:rsidR="003C6806" w:rsidRPr="009F70F6">
        <w:rPr>
          <w:i/>
          <w:iCs/>
          <w:sz w:val="28"/>
          <w:szCs w:val="28"/>
          <w:lang w:val="vi-VN"/>
        </w:rPr>
        <w:t>;</w:t>
      </w:r>
      <w:r w:rsidR="003C6806" w:rsidRPr="009F70F6">
        <w:rPr>
          <w:sz w:val="28"/>
          <w:szCs w:val="28"/>
          <w:lang w:val="vi-VN"/>
        </w:rPr>
        <w:t xml:space="preserve"> xem tại: </w:t>
      </w:r>
      <w:hyperlink r:id="rId25" w:tgtFrame="_blank" w:history="1">
        <w:r w:rsidRPr="009F70F6">
          <w:rPr>
            <w:rStyle w:val="Hyperlink"/>
            <w:color w:val="auto"/>
            <w:sz w:val="28"/>
            <w:szCs w:val="28"/>
            <w:u w:val="none"/>
          </w:rPr>
          <w:t>https://laodong.vn/bat-dong-san/dan-khat-nha-o-du-an-nha-tai-dinh-cu-xay-xong-nhung-van-bo-hoang-nhieu-nam-1499786.ldo</w:t>
        </w:r>
      </w:hyperlink>
      <w:r w:rsidRPr="009F70F6">
        <w:rPr>
          <w:sz w:val="28"/>
          <w:szCs w:val="28"/>
        </w:rPr>
        <w:t>, cập nhật ngày 18/03/2025.</w:t>
      </w:r>
      <w:bookmarkEnd w:id="412"/>
      <w:bookmarkEnd w:id="413"/>
      <w:bookmarkEnd w:id="414"/>
    </w:p>
    <w:p w14:paraId="0C36F3C0" w14:textId="385D8EE7" w:rsidR="00F23BD3" w:rsidRPr="009F70F6" w:rsidRDefault="00F23BD3"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15" w:name="_Toc204116609"/>
      <w:bookmarkStart w:id="416" w:name="_Toc204116816"/>
      <w:bookmarkStart w:id="417" w:name="_Toc204117131"/>
      <w:r w:rsidRPr="009F70F6">
        <w:rPr>
          <w:sz w:val="28"/>
          <w:szCs w:val="28"/>
        </w:rPr>
        <w:t>Cấn Văn Lực (2022),</w:t>
      </w:r>
      <w:r w:rsidRPr="009F70F6">
        <w:rPr>
          <w:i/>
          <w:iCs/>
          <w:sz w:val="28"/>
          <w:szCs w:val="28"/>
        </w:rPr>
        <w:t xml:space="preserve"> Phát biểu tại Diễn đàn BĐS Việt Nam, trích dẫn theo Báo Đầu Tư</w:t>
      </w:r>
      <w:r w:rsidR="003C6806" w:rsidRPr="009F70F6">
        <w:rPr>
          <w:sz w:val="28"/>
          <w:szCs w:val="28"/>
          <w:lang w:val="vi-VN"/>
        </w:rPr>
        <w:t xml:space="preserve">; xem tại: </w:t>
      </w:r>
      <w:hyperlink r:id="rId26" w:tgtFrame="_blank" w:history="1">
        <w:r w:rsidRPr="009F70F6">
          <w:rPr>
            <w:rStyle w:val="Hyperlink"/>
            <w:color w:val="auto"/>
            <w:sz w:val="28"/>
            <w:szCs w:val="28"/>
            <w:u w:val="none"/>
          </w:rPr>
          <w:t>https://baodautu.vn/thi-truong-bat-dong-san-van-con-nhieu-rui-ro-can-canh-bao-d167964.html</w:t>
        </w:r>
      </w:hyperlink>
      <w:r w:rsidRPr="009F70F6">
        <w:rPr>
          <w:sz w:val="28"/>
          <w:szCs w:val="28"/>
          <w:lang w:val="vi-VN"/>
        </w:rPr>
        <w:t xml:space="preserve">, </w:t>
      </w:r>
      <w:r w:rsidRPr="009F70F6">
        <w:rPr>
          <w:sz w:val="28"/>
          <w:szCs w:val="28"/>
        </w:rPr>
        <w:t>cập nhật ngày 15/06/2025.</w:t>
      </w:r>
    </w:p>
    <w:p w14:paraId="3331CED6" w14:textId="7DD4BD93" w:rsidR="00F23BD3" w:rsidRPr="009F70F6" w:rsidRDefault="00F23BD3"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18" w:name="_Toc204116605"/>
      <w:bookmarkStart w:id="419" w:name="_Toc204116812"/>
      <w:bookmarkStart w:id="420" w:name="_Toc204117127"/>
      <w:r w:rsidRPr="009F70F6">
        <w:rPr>
          <w:sz w:val="28"/>
          <w:szCs w:val="28"/>
        </w:rPr>
        <w:t xml:space="preserve">Cấn Văn Lực (2023), </w:t>
      </w:r>
      <w:r w:rsidR="008546CA" w:rsidRPr="009F70F6">
        <w:rPr>
          <w:sz w:val="28"/>
          <w:szCs w:val="28"/>
        </w:rPr>
        <w:t>“</w:t>
      </w:r>
      <w:r w:rsidRPr="009F70F6">
        <w:rPr>
          <w:sz w:val="28"/>
          <w:szCs w:val="28"/>
        </w:rPr>
        <w:t>Thị trường BĐS: Thách thức và kiến nghị chính sách</w:t>
      </w:r>
      <w:r w:rsidR="008546CA" w:rsidRPr="009F70F6">
        <w:rPr>
          <w:sz w:val="28"/>
          <w:szCs w:val="28"/>
        </w:rPr>
        <w:t>”</w:t>
      </w:r>
      <w:r w:rsidRPr="009F70F6">
        <w:rPr>
          <w:sz w:val="28"/>
          <w:szCs w:val="28"/>
        </w:rPr>
        <w:t xml:space="preserve">, </w:t>
      </w:r>
      <w:r w:rsidRPr="009F70F6">
        <w:rPr>
          <w:i/>
          <w:iCs/>
          <w:sz w:val="28"/>
          <w:szCs w:val="28"/>
        </w:rPr>
        <w:t>Tạp chí Kinh tế và Dự báo,</w:t>
      </w:r>
      <w:r w:rsidRPr="009F70F6">
        <w:rPr>
          <w:sz w:val="28"/>
          <w:szCs w:val="28"/>
        </w:rPr>
        <w:t xml:space="preserve"> số ra ngày 5/6/2023; xem tại: </w:t>
      </w:r>
      <w:hyperlink r:id="rId27" w:tgtFrame="_blank" w:history="1">
        <w:r w:rsidRPr="009F70F6">
          <w:rPr>
            <w:rStyle w:val="Hyperlink"/>
            <w:color w:val="auto"/>
            <w:sz w:val="28"/>
            <w:szCs w:val="28"/>
            <w:u w:val="none"/>
          </w:rPr>
          <w:t>https://kinhte vadubao.vn/thi-truong-bat-dong-san-thach-thuc-va-kien-nghi-34456.html</w:t>
        </w:r>
      </w:hyperlink>
      <w:r w:rsidRPr="009F70F6">
        <w:rPr>
          <w:sz w:val="28"/>
          <w:szCs w:val="28"/>
        </w:rPr>
        <w:t>, cập nhật ngày 20/6/2025.</w:t>
      </w:r>
      <w:bookmarkEnd w:id="418"/>
      <w:bookmarkEnd w:id="419"/>
      <w:bookmarkEnd w:id="420"/>
    </w:p>
    <w:p w14:paraId="1A3153D5" w14:textId="2F92F39A"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r w:rsidRPr="009F70F6">
        <w:rPr>
          <w:sz w:val="28"/>
          <w:szCs w:val="28"/>
        </w:rPr>
        <w:t xml:space="preserve">Nhân Dân. (2023). </w:t>
      </w:r>
      <w:r w:rsidRPr="009F70F6">
        <w:rPr>
          <w:i/>
          <w:iCs/>
          <w:sz w:val="28"/>
          <w:szCs w:val="28"/>
        </w:rPr>
        <w:t>Có hay không việc siết tín dụng?</w:t>
      </w:r>
      <w:r w:rsidRPr="009F70F6">
        <w:rPr>
          <w:sz w:val="28"/>
          <w:szCs w:val="28"/>
        </w:rPr>
        <w:t> </w:t>
      </w:r>
      <w:r w:rsidR="003C6806" w:rsidRPr="009F70F6">
        <w:rPr>
          <w:sz w:val="28"/>
          <w:szCs w:val="28"/>
          <w:lang w:val="vi-VN"/>
        </w:rPr>
        <w:t xml:space="preserve">xem tại: </w:t>
      </w:r>
      <w:hyperlink r:id="rId28" w:tgtFrame="_blank" w:history="1">
        <w:r w:rsidRPr="009F70F6">
          <w:rPr>
            <w:rStyle w:val="Hyperlink"/>
            <w:color w:val="auto"/>
            <w:sz w:val="28"/>
            <w:szCs w:val="28"/>
            <w:u w:val="none"/>
          </w:rPr>
          <w:t>https://nhandan.vn/co-hay-khong-viec-siet-tin-dung-post739226.html</w:t>
        </w:r>
      </w:hyperlink>
      <w:r w:rsidRPr="009F70F6">
        <w:rPr>
          <w:sz w:val="28"/>
          <w:szCs w:val="28"/>
        </w:rPr>
        <w:t>, cập nhật ngày 15/04/2025.</w:t>
      </w:r>
      <w:bookmarkEnd w:id="415"/>
      <w:bookmarkEnd w:id="416"/>
      <w:bookmarkEnd w:id="417"/>
    </w:p>
    <w:p w14:paraId="7169D357" w14:textId="2CA6CEBC"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pacing w:val="-4"/>
          <w:sz w:val="28"/>
          <w:szCs w:val="28"/>
        </w:rPr>
      </w:pPr>
      <w:bookmarkStart w:id="421" w:name="_Toc204116610"/>
      <w:bookmarkStart w:id="422" w:name="_Toc204116817"/>
      <w:bookmarkStart w:id="423" w:name="_Toc204117132"/>
      <w:r w:rsidRPr="009F70F6">
        <w:rPr>
          <w:spacing w:val="-4"/>
          <w:sz w:val="28"/>
          <w:szCs w:val="28"/>
        </w:rPr>
        <w:t xml:space="preserve">Reatimes. (2024). </w:t>
      </w:r>
      <w:r w:rsidRPr="009F70F6">
        <w:rPr>
          <w:i/>
          <w:iCs/>
          <w:spacing w:val="-4"/>
          <w:sz w:val="28"/>
          <w:szCs w:val="28"/>
        </w:rPr>
        <w:t>VARS công bố Báo cáo thị trường BĐS quý 1 và dự báo quý 2/202</w:t>
      </w:r>
      <w:r w:rsidR="003C6806" w:rsidRPr="009F70F6">
        <w:rPr>
          <w:i/>
          <w:iCs/>
          <w:spacing w:val="-4"/>
          <w:sz w:val="28"/>
          <w:szCs w:val="28"/>
        </w:rPr>
        <w:t>1</w:t>
      </w:r>
      <w:r w:rsidR="003C6806" w:rsidRPr="009F70F6">
        <w:rPr>
          <w:i/>
          <w:iCs/>
          <w:spacing w:val="-4"/>
          <w:sz w:val="28"/>
          <w:szCs w:val="28"/>
          <w:lang w:val="vi-VN"/>
        </w:rPr>
        <w:t>;</w:t>
      </w:r>
      <w:r w:rsidR="003C6806" w:rsidRPr="009F70F6">
        <w:rPr>
          <w:sz w:val="28"/>
          <w:szCs w:val="28"/>
          <w:lang w:val="vi-VN"/>
        </w:rPr>
        <w:t xml:space="preserve"> xem tại: </w:t>
      </w:r>
      <w:hyperlink r:id="rId29" w:history="1">
        <w:r w:rsidR="003C6806" w:rsidRPr="009F70F6">
          <w:rPr>
            <w:rStyle w:val="Hyperlink"/>
            <w:color w:val="auto"/>
            <w:spacing w:val="-4"/>
            <w:sz w:val="28"/>
            <w:szCs w:val="28"/>
            <w:u w:val="none"/>
          </w:rPr>
          <w:t>https://reatimes.vn/vars-cong-bo-bao-cao-thi-truong-bat-dong-san-quy-1-va-du-bao-quy-2-2024-202240416073717345.htm</w:t>
        </w:r>
      </w:hyperlink>
      <w:r w:rsidRPr="009F70F6">
        <w:rPr>
          <w:spacing w:val="-4"/>
          <w:sz w:val="28"/>
          <w:szCs w:val="28"/>
        </w:rPr>
        <w:t>, cập nhật ngày 25/04/2025.</w:t>
      </w:r>
      <w:bookmarkEnd w:id="421"/>
      <w:bookmarkEnd w:id="422"/>
      <w:bookmarkEnd w:id="423"/>
    </w:p>
    <w:p w14:paraId="03DD9CF5" w14:textId="2B983FFF"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24" w:name="_Toc204116611"/>
      <w:bookmarkStart w:id="425" w:name="_Toc204116818"/>
      <w:bookmarkStart w:id="426" w:name="_Toc204117133"/>
      <w:r w:rsidRPr="009F70F6">
        <w:rPr>
          <w:sz w:val="28"/>
          <w:szCs w:val="28"/>
        </w:rPr>
        <w:t xml:space="preserve">Thanh tra Chính phủ - Bộ Xây dựng (2023), </w:t>
      </w:r>
      <w:r w:rsidRPr="009F70F6">
        <w:rPr>
          <w:i/>
          <w:iCs/>
          <w:sz w:val="28"/>
          <w:szCs w:val="28"/>
        </w:rPr>
        <w:t>Báo cáo kết quả thanh tra một số dự án BĐS lớn tại TP.HCM và Hà Nội, tháng 11/</w:t>
      </w:r>
      <w:r w:rsidR="003C6806" w:rsidRPr="009F70F6">
        <w:rPr>
          <w:i/>
          <w:iCs/>
          <w:sz w:val="28"/>
          <w:szCs w:val="28"/>
        </w:rPr>
        <w:t>dựng</w:t>
      </w:r>
      <w:r w:rsidR="003C6806" w:rsidRPr="009F70F6">
        <w:rPr>
          <w:i/>
          <w:iCs/>
          <w:sz w:val="28"/>
          <w:szCs w:val="28"/>
          <w:lang w:val="vi-VN"/>
        </w:rPr>
        <w:t>; x</w:t>
      </w:r>
      <w:r w:rsidRPr="009F70F6">
        <w:rPr>
          <w:sz w:val="28"/>
          <w:szCs w:val="28"/>
        </w:rPr>
        <w:t>em tại: </w:t>
      </w:r>
      <w:hyperlink r:id="rId30" w:tgtFrame="_blank" w:history="1">
        <w:r w:rsidRPr="009F70F6">
          <w:rPr>
            <w:rStyle w:val="Hyperlink"/>
            <w:color w:val="auto"/>
            <w:sz w:val="28"/>
            <w:szCs w:val="28"/>
            <w:u w:val="none"/>
          </w:rPr>
          <w:t>https://thanhtra.gov.vn/ket-qua-thanh-tra-bds</w:t>
        </w:r>
      </w:hyperlink>
      <w:r w:rsidRPr="009F70F6">
        <w:rPr>
          <w:sz w:val="28"/>
          <w:szCs w:val="28"/>
          <w:lang w:val="vi-VN"/>
        </w:rPr>
        <w:t xml:space="preserve">, </w:t>
      </w:r>
      <w:r w:rsidRPr="009F70F6">
        <w:rPr>
          <w:sz w:val="28"/>
          <w:szCs w:val="28"/>
        </w:rPr>
        <w:t>cập nhật ngày 15/05/2025.</w:t>
      </w:r>
      <w:bookmarkEnd w:id="424"/>
      <w:bookmarkEnd w:id="425"/>
      <w:bookmarkEnd w:id="426"/>
    </w:p>
    <w:p w14:paraId="67DB094A" w14:textId="0BEF9C14"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27" w:name="_Toc204116612"/>
      <w:bookmarkStart w:id="428" w:name="_Toc204116819"/>
      <w:bookmarkStart w:id="429" w:name="_Toc204117134"/>
      <w:r w:rsidRPr="009F70F6">
        <w:rPr>
          <w:sz w:val="28"/>
          <w:szCs w:val="28"/>
        </w:rPr>
        <w:lastRenderedPageBreak/>
        <w:t>Thư viện nhà đất. (</w:t>
      </w:r>
      <w:r w:rsidR="003C6806" w:rsidRPr="009F70F6">
        <w:rPr>
          <w:sz w:val="28"/>
          <w:szCs w:val="28"/>
        </w:rPr>
        <w:t>2025</w:t>
      </w:r>
      <w:r w:rsidRPr="009F70F6">
        <w:rPr>
          <w:sz w:val="28"/>
          <w:szCs w:val="28"/>
        </w:rPr>
        <w:t xml:space="preserve">). </w:t>
      </w:r>
      <w:r w:rsidRPr="009F70F6">
        <w:rPr>
          <w:i/>
          <w:iCs/>
          <w:sz w:val="28"/>
          <w:szCs w:val="28"/>
        </w:rPr>
        <w:t>Tra cứu bảng giá đất tỉnh Quảng Ninh mới nhất năm 20</w:t>
      </w:r>
      <w:r w:rsidR="003C6806" w:rsidRPr="009F70F6">
        <w:rPr>
          <w:i/>
          <w:iCs/>
          <w:sz w:val="28"/>
          <w:szCs w:val="28"/>
        </w:rPr>
        <w:t>25</w:t>
      </w:r>
      <w:r w:rsidR="003C6806" w:rsidRPr="009F70F6">
        <w:rPr>
          <w:i/>
          <w:iCs/>
          <w:sz w:val="28"/>
          <w:szCs w:val="28"/>
          <w:lang w:val="vi-VN"/>
        </w:rPr>
        <w:t>;</w:t>
      </w:r>
      <w:r w:rsidR="003C6806" w:rsidRPr="009F70F6">
        <w:rPr>
          <w:sz w:val="28"/>
          <w:szCs w:val="28"/>
          <w:lang w:val="vi-VN"/>
        </w:rPr>
        <w:t xml:space="preserve"> xem tại: </w:t>
      </w:r>
      <w:hyperlink r:id="rId31" w:tgtFrame="_blank" w:history="1">
        <w:r w:rsidRPr="009F70F6">
          <w:rPr>
            <w:rStyle w:val="Hyperlink"/>
            <w:color w:val="auto"/>
            <w:sz w:val="28"/>
            <w:szCs w:val="28"/>
            <w:u w:val="none"/>
          </w:rPr>
          <w:t>https://thuviennhadat.vn/phap-ly-nha-dat/tra-cuu-bang-gia-dat-tinh-quang-ninh-moi-nhat-nam-2025-610815.html</w:t>
        </w:r>
      </w:hyperlink>
      <w:r w:rsidRPr="009F70F6">
        <w:rPr>
          <w:sz w:val="28"/>
          <w:szCs w:val="28"/>
        </w:rPr>
        <w:t>, cập nhật ngày 18/05/2025.</w:t>
      </w:r>
      <w:bookmarkEnd w:id="427"/>
      <w:bookmarkEnd w:id="428"/>
      <w:bookmarkEnd w:id="429"/>
    </w:p>
    <w:p w14:paraId="5900551E" w14:textId="2D9BACAE"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30" w:name="_Toc204116615"/>
      <w:bookmarkStart w:id="431" w:name="_Toc204116822"/>
      <w:bookmarkStart w:id="432" w:name="_Toc204117137"/>
      <w:r w:rsidRPr="009F70F6">
        <w:rPr>
          <w:sz w:val="28"/>
          <w:szCs w:val="28"/>
        </w:rPr>
        <w:t xml:space="preserve">Tiền Phong. (2025). </w:t>
      </w:r>
      <w:r w:rsidRPr="009F70F6">
        <w:rPr>
          <w:i/>
          <w:iCs/>
          <w:sz w:val="28"/>
          <w:szCs w:val="28"/>
        </w:rPr>
        <w:t>Lý do tái định cư Hà Nội bị bỏ hoang nhiều nă</w:t>
      </w:r>
      <w:r w:rsidR="003C6806" w:rsidRPr="009F70F6">
        <w:rPr>
          <w:i/>
          <w:iCs/>
          <w:sz w:val="28"/>
          <w:szCs w:val="28"/>
        </w:rPr>
        <w:t>c</w:t>
      </w:r>
      <w:r w:rsidR="003C6806" w:rsidRPr="009F70F6">
        <w:rPr>
          <w:i/>
          <w:iCs/>
          <w:sz w:val="28"/>
          <w:szCs w:val="28"/>
          <w:lang w:val="vi-VN"/>
        </w:rPr>
        <w:t xml:space="preserve">; </w:t>
      </w:r>
      <w:r w:rsidR="003C6806" w:rsidRPr="009F70F6">
        <w:rPr>
          <w:sz w:val="28"/>
          <w:szCs w:val="28"/>
          <w:lang w:val="vi-VN"/>
        </w:rPr>
        <w:t xml:space="preserve">xem tại: </w:t>
      </w:r>
      <w:hyperlink r:id="rId32" w:history="1">
        <w:r w:rsidR="003C6806" w:rsidRPr="009F70F6">
          <w:rPr>
            <w:rStyle w:val="Hyperlink"/>
            <w:color w:val="auto"/>
            <w:sz w:val="28"/>
            <w:szCs w:val="28"/>
            <w:u w:val="none"/>
          </w:rPr>
          <w:t>https://tienphong.vn/ly-do-tai-dinh-cu-ha-noi-bi-bo-hoang-nhieu-nam-post1738352.tpo</w:t>
        </w:r>
      </w:hyperlink>
      <w:r w:rsidRPr="009F70F6">
        <w:rPr>
          <w:sz w:val="28"/>
          <w:szCs w:val="28"/>
        </w:rPr>
        <w:t>, cập nhật ngày 14/03/2025.</w:t>
      </w:r>
      <w:bookmarkEnd w:id="430"/>
      <w:bookmarkEnd w:id="431"/>
      <w:bookmarkEnd w:id="432"/>
    </w:p>
    <w:p w14:paraId="7CCE35B0" w14:textId="72B1F39F"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33" w:name="_Toc204116614"/>
      <w:bookmarkStart w:id="434" w:name="_Toc204116821"/>
      <w:bookmarkStart w:id="435" w:name="_Toc204117136"/>
      <w:r w:rsidRPr="009F70F6">
        <w:rPr>
          <w:sz w:val="28"/>
          <w:szCs w:val="28"/>
        </w:rPr>
        <w:t xml:space="preserve">Tin nhanh chứng khoán. (2025). </w:t>
      </w:r>
      <w:r w:rsidRPr="009F70F6">
        <w:rPr>
          <w:i/>
          <w:iCs/>
          <w:sz w:val="28"/>
          <w:szCs w:val="28"/>
        </w:rPr>
        <w:t xml:space="preserve">Khơi nguồn lực từ các dự án </w:t>
      </w:r>
      <w:r w:rsidR="008546CA" w:rsidRPr="009F70F6">
        <w:rPr>
          <w:i/>
          <w:iCs/>
          <w:sz w:val="28"/>
          <w:szCs w:val="28"/>
        </w:rPr>
        <w:t>“</w:t>
      </w:r>
      <w:r w:rsidRPr="009F70F6">
        <w:rPr>
          <w:i/>
          <w:iCs/>
          <w:sz w:val="28"/>
          <w:szCs w:val="28"/>
        </w:rPr>
        <w:t>treo</w:t>
      </w:r>
      <w:r w:rsidR="008546CA" w:rsidRPr="009F70F6">
        <w:rPr>
          <w:i/>
          <w:iCs/>
          <w:sz w:val="28"/>
          <w:szCs w:val="28"/>
        </w:rPr>
        <w:t>”</w:t>
      </w:r>
      <w:r w:rsidR="003C6806" w:rsidRPr="009F70F6">
        <w:rPr>
          <w:sz w:val="28"/>
          <w:szCs w:val="28"/>
          <w:lang w:val="vi-VN"/>
        </w:rPr>
        <w:t>; xem tại:</w:t>
      </w:r>
      <w:r w:rsidRPr="009F70F6">
        <w:rPr>
          <w:sz w:val="28"/>
          <w:szCs w:val="28"/>
        </w:rPr>
        <w:t> </w:t>
      </w:r>
      <w:hyperlink r:id="rId33" w:tgtFrame="_blank" w:history="1">
        <w:r w:rsidRPr="009F70F6">
          <w:rPr>
            <w:rStyle w:val="Hyperlink"/>
            <w:color w:val="auto"/>
            <w:sz w:val="28"/>
            <w:szCs w:val="28"/>
            <w:u w:val="none"/>
          </w:rPr>
          <w:t>https://www.tinnhanhchungkhoan.vn/khoi-nguon-luc-tu-cac-du-an-treo-post367003.html</w:t>
        </w:r>
      </w:hyperlink>
      <w:r w:rsidRPr="009F70F6">
        <w:rPr>
          <w:sz w:val="28"/>
          <w:szCs w:val="28"/>
        </w:rPr>
        <w:t>, cập nhật ngày 10/03/2025.</w:t>
      </w:r>
      <w:bookmarkEnd w:id="433"/>
      <w:bookmarkEnd w:id="434"/>
      <w:bookmarkEnd w:id="435"/>
    </w:p>
    <w:p w14:paraId="0DEEA052" w14:textId="7777777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36" w:name="_Toc204116616"/>
      <w:bookmarkStart w:id="437" w:name="_Toc204116823"/>
      <w:bookmarkStart w:id="438" w:name="_Toc204117138"/>
      <w:r w:rsidRPr="009F70F6">
        <w:rPr>
          <w:sz w:val="28"/>
          <w:szCs w:val="28"/>
        </w:rPr>
        <w:t xml:space="preserve">Tổng cục Thống kê (2023), Niên giám Thống kê năm 2022, </w:t>
      </w:r>
      <w:r w:rsidRPr="009F70F6">
        <w:rPr>
          <w:i/>
          <w:iCs/>
          <w:sz w:val="28"/>
          <w:szCs w:val="28"/>
        </w:rPr>
        <w:t>Nhà xuất bản Thống kê,</w:t>
      </w:r>
      <w:r w:rsidRPr="009F70F6">
        <w:rPr>
          <w:sz w:val="28"/>
          <w:szCs w:val="28"/>
        </w:rPr>
        <w:t xml:space="preserve"> Hà Nội, tr. 63; xem tại: </w:t>
      </w:r>
      <w:hyperlink r:id="rId34" w:tgtFrame="_blank" w:history="1">
        <w:r w:rsidRPr="009F70F6">
          <w:rPr>
            <w:rStyle w:val="Hyperlink"/>
            <w:color w:val="auto"/>
            <w:sz w:val="28"/>
            <w:szCs w:val="28"/>
            <w:u w:val="none"/>
          </w:rPr>
          <w:t>https://www.gso.gov.vn</w:t>
        </w:r>
      </w:hyperlink>
      <w:r w:rsidRPr="009F70F6">
        <w:rPr>
          <w:sz w:val="28"/>
          <w:szCs w:val="28"/>
          <w:lang w:val="vi-VN"/>
        </w:rPr>
        <w:t xml:space="preserve">, </w:t>
      </w:r>
      <w:r w:rsidRPr="009F70F6">
        <w:rPr>
          <w:sz w:val="28"/>
          <w:szCs w:val="28"/>
        </w:rPr>
        <w:t>cập nhật ngày 15/04/2025.</w:t>
      </w:r>
      <w:bookmarkEnd w:id="436"/>
      <w:bookmarkEnd w:id="437"/>
      <w:bookmarkEnd w:id="438"/>
    </w:p>
    <w:p w14:paraId="1689152D" w14:textId="1E1EF13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39" w:name="_Toc204116617"/>
      <w:bookmarkStart w:id="440" w:name="_Toc204116824"/>
      <w:bookmarkStart w:id="441" w:name="_Toc204117139"/>
      <w:r w:rsidRPr="009F70F6">
        <w:rPr>
          <w:sz w:val="28"/>
          <w:szCs w:val="28"/>
        </w:rPr>
        <w:t xml:space="preserve">VARS. (2024, 16 tháng 5). </w:t>
      </w:r>
      <w:r w:rsidRPr="009F70F6">
        <w:rPr>
          <w:i/>
          <w:iCs/>
          <w:sz w:val="28"/>
          <w:szCs w:val="28"/>
        </w:rPr>
        <w:t>Báo cáo Thị trường BĐS Việt Nam quý 1 năm 2</w:t>
      </w:r>
      <w:r w:rsidR="003C6806" w:rsidRPr="009F70F6">
        <w:rPr>
          <w:i/>
          <w:iCs/>
          <w:sz w:val="28"/>
          <w:szCs w:val="28"/>
        </w:rPr>
        <w:t>nhậ</w:t>
      </w:r>
      <w:r w:rsidR="003C6806" w:rsidRPr="009F70F6">
        <w:rPr>
          <w:i/>
          <w:iCs/>
          <w:sz w:val="28"/>
          <w:szCs w:val="28"/>
          <w:lang w:val="vi-VN"/>
        </w:rPr>
        <w:t xml:space="preserve">; </w:t>
      </w:r>
      <w:r w:rsidR="003C6806" w:rsidRPr="009F70F6">
        <w:rPr>
          <w:sz w:val="28"/>
          <w:szCs w:val="28"/>
          <w:lang w:val="vi-VN"/>
        </w:rPr>
        <w:t xml:space="preserve">xem tại: </w:t>
      </w:r>
      <w:hyperlink r:id="rId35" w:history="1">
        <w:r w:rsidR="003C6806" w:rsidRPr="009F70F6">
          <w:rPr>
            <w:rStyle w:val="Hyperlink"/>
            <w:color w:val="auto"/>
            <w:sz w:val="28"/>
            <w:szCs w:val="28"/>
            <w:u w:val="none"/>
          </w:rPr>
          <w:t>https://vars.com.vn/nghien-cuu-thi-truong/bao-cao-thi-truong-bat-dong-san-viet-nam-quy-1-nam-2024-mn185</w:t>
        </w:r>
      </w:hyperlink>
      <w:r w:rsidRPr="009F70F6">
        <w:rPr>
          <w:sz w:val="28"/>
          <w:szCs w:val="28"/>
        </w:rPr>
        <w:t>, cập nhật ngày 20/05/2025.</w:t>
      </w:r>
      <w:bookmarkEnd w:id="439"/>
      <w:bookmarkEnd w:id="440"/>
      <w:bookmarkEnd w:id="441"/>
    </w:p>
    <w:p w14:paraId="23FE1958" w14:textId="02D1FAE8"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42" w:name="_Toc204116619"/>
      <w:bookmarkStart w:id="443" w:name="_Toc204116826"/>
      <w:bookmarkStart w:id="444" w:name="_Toc204117141"/>
      <w:r w:rsidRPr="009F70F6">
        <w:rPr>
          <w:sz w:val="28"/>
          <w:szCs w:val="28"/>
        </w:rPr>
        <w:t xml:space="preserve">VietnamBiz. (2022). </w:t>
      </w:r>
      <w:r w:rsidRPr="009F70F6">
        <w:rPr>
          <w:i/>
          <w:iCs/>
          <w:sz w:val="28"/>
          <w:szCs w:val="28"/>
        </w:rPr>
        <w:t xml:space="preserve">BĐS năm 2022: Từ khóa </w:t>
      </w:r>
      <w:r w:rsidR="003C6806" w:rsidRPr="009F70F6">
        <w:rPr>
          <w:i/>
          <w:iCs/>
          <w:sz w:val="28"/>
          <w:szCs w:val="28"/>
          <w:lang w:val="vi-VN"/>
        </w:rPr>
        <w:t>“</w:t>
      </w:r>
      <w:r w:rsidRPr="009F70F6">
        <w:rPr>
          <w:i/>
          <w:iCs/>
          <w:sz w:val="28"/>
          <w:szCs w:val="28"/>
        </w:rPr>
        <w:t xml:space="preserve">siết tín </w:t>
      </w:r>
      <w:r w:rsidR="003C6806" w:rsidRPr="009F70F6">
        <w:rPr>
          <w:i/>
          <w:iCs/>
          <w:sz w:val="28"/>
          <w:szCs w:val="28"/>
        </w:rPr>
        <w:t>2024</w:t>
      </w:r>
      <w:r w:rsidR="003C6806" w:rsidRPr="009F70F6">
        <w:rPr>
          <w:i/>
          <w:iCs/>
          <w:sz w:val="28"/>
          <w:szCs w:val="28"/>
          <w:lang w:val="vi-VN"/>
        </w:rPr>
        <w:t>”;</w:t>
      </w:r>
      <w:r w:rsidR="003C6806" w:rsidRPr="009F70F6">
        <w:rPr>
          <w:sz w:val="28"/>
          <w:szCs w:val="28"/>
          <w:lang w:val="vi-VN"/>
        </w:rPr>
        <w:t xml:space="preserve"> xem tại: </w:t>
      </w:r>
      <w:hyperlink r:id="rId36" w:tgtFrame="_blank" w:history="1">
        <w:r w:rsidRPr="009F70F6">
          <w:rPr>
            <w:rStyle w:val="Hyperlink"/>
            <w:color w:val="auto"/>
            <w:sz w:val="28"/>
            <w:szCs w:val="28"/>
            <w:u w:val="none"/>
          </w:rPr>
          <w:t>https://vietnambiz.vn/bat-dong-san-nam-2022-tu-khoa-siet-tin-dung-20221228161042657.htm</w:t>
        </w:r>
      </w:hyperlink>
      <w:r w:rsidRPr="009F70F6">
        <w:rPr>
          <w:sz w:val="28"/>
          <w:szCs w:val="28"/>
        </w:rPr>
        <w:t>, cập nhật ngày 29/03/2025.</w:t>
      </w:r>
      <w:bookmarkEnd w:id="442"/>
      <w:bookmarkEnd w:id="443"/>
      <w:bookmarkEnd w:id="444"/>
    </w:p>
    <w:p w14:paraId="661F0F12" w14:textId="1F6F1387"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45" w:name="_Toc204116620"/>
      <w:bookmarkStart w:id="446" w:name="_Toc204116827"/>
      <w:bookmarkStart w:id="447" w:name="_Toc204117142"/>
      <w:r w:rsidRPr="009F70F6">
        <w:rPr>
          <w:sz w:val="28"/>
          <w:szCs w:val="28"/>
        </w:rPr>
        <w:t xml:space="preserve">VietnamPlus. (2025). </w:t>
      </w:r>
      <w:r w:rsidRPr="009F70F6">
        <w:rPr>
          <w:i/>
          <w:iCs/>
          <w:sz w:val="28"/>
          <w:szCs w:val="28"/>
        </w:rPr>
        <w:t>Tâm lý nhà đầu tư trên thị trường BĐS được cải t</w:t>
      </w:r>
      <w:r w:rsidR="003C6806" w:rsidRPr="009F70F6">
        <w:rPr>
          <w:i/>
          <w:iCs/>
          <w:sz w:val="28"/>
          <w:szCs w:val="28"/>
        </w:rPr>
        <w:t>nhật</w:t>
      </w:r>
      <w:r w:rsidR="003C6806" w:rsidRPr="009F70F6">
        <w:rPr>
          <w:i/>
          <w:iCs/>
          <w:sz w:val="28"/>
          <w:szCs w:val="28"/>
          <w:lang w:val="vi-VN"/>
        </w:rPr>
        <w:t xml:space="preserve">; </w:t>
      </w:r>
      <w:r w:rsidR="003C6806" w:rsidRPr="009F70F6">
        <w:rPr>
          <w:sz w:val="28"/>
          <w:szCs w:val="28"/>
          <w:lang w:val="vi-VN"/>
        </w:rPr>
        <w:t xml:space="preserve">xem tại: </w:t>
      </w:r>
      <w:hyperlink r:id="rId37" w:history="1">
        <w:r w:rsidR="003C6806" w:rsidRPr="009F70F6">
          <w:rPr>
            <w:rStyle w:val="Hyperlink"/>
            <w:color w:val="auto"/>
            <w:sz w:val="28"/>
            <w:szCs w:val="28"/>
            <w:u w:val="none"/>
          </w:rPr>
          <w:t>https://www.vietnamplus.vn/tam-ly-nha-dau-tu-tren-thi-truong-bat-dong-san-duoc-cai-thien-post1044263.vnp</w:t>
        </w:r>
      </w:hyperlink>
      <w:r w:rsidRPr="009F70F6">
        <w:rPr>
          <w:sz w:val="28"/>
          <w:szCs w:val="28"/>
        </w:rPr>
        <w:t>, cập nhật ngày 18/04/2025.</w:t>
      </w:r>
      <w:bookmarkEnd w:id="445"/>
      <w:bookmarkEnd w:id="446"/>
      <w:bookmarkEnd w:id="447"/>
    </w:p>
    <w:p w14:paraId="50921807" w14:textId="2AEB1795"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48" w:name="_Toc204116621"/>
      <w:bookmarkStart w:id="449" w:name="_Toc204116828"/>
      <w:bookmarkStart w:id="450" w:name="_Toc204117143"/>
      <w:r w:rsidRPr="009F70F6">
        <w:rPr>
          <w:sz w:val="28"/>
          <w:szCs w:val="28"/>
        </w:rPr>
        <w:t xml:space="preserve">VnEconomy. (2024). </w:t>
      </w:r>
      <w:r w:rsidRPr="009F70F6">
        <w:rPr>
          <w:i/>
          <w:iCs/>
          <w:sz w:val="28"/>
          <w:szCs w:val="28"/>
        </w:rPr>
        <w:t>Nguồn cung nhà ở tại TP.HCM sụt giảm mạnh</w:t>
      </w:r>
      <w:r w:rsidR="003C6806" w:rsidRPr="009F70F6">
        <w:rPr>
          <w:sz w:val="28"/>
          <w:szCs w:val="28"/>
          <w:lang w:val="vi-VN"/>
        </w:rPr>
        <w:t xml:space="preserve">; xem tại: </w:t>
      </w:r>
      <w:hyperlink r:id="rId38" w:tgtFrame="_blank" w:history="1">
        <w:r w:rsidRPr="009F70F6">
          <w:rPr>
            <w:rStyle w:val="Hyperlink"/>
            <w:color w:val="auto"/>
            <w:sz w:val="28"/>
            <w:szCs w:val="28"/>
            <w:u w:val="none"/>
          </w:rPr>
          <w:t>https://vneconomy.vn/nguon-cung-nha-o-tai-tp-hcm-sut-giam-manh.htm</w:t>
        </w:r>
      </w:hyperlink>
      <w:r w:rsidRPr="009F70F6">
        <w:rPr>
          <w:sz w:val="28"/>
          <w:szCs w:val="28"/>
        </w:rPr>
        <w:t>, cập nhật ngày 18/04/2025.</w:t>
      </w:r>
      <w:bookmarkEnd w:id="448"/>
      <w:bookmarkEnd w:id="449"/>
      <w:bookmarkEnd w:id="450"/>
    </w:p>
    <w:p w14:paraId="0FB0B35D" w14:textId="0DF2744B" w:rsidR="0067193C" w:rsidRPr="009F70F6" w:rsidRDefault="0067193C" w:rsidP="00A56C2E">
      <w:pPr>
        <w:pStyle w:val="ListParagraph"/>
        <w:numPr>
          <w:ilvl w:val="0"/>
          <w:numId w:val="3"/>
        </w:numPr>
        <w:tabs>
          <w:tab w:val="left" w:pos="0"/>
          <w:tab w:val="left" w:pos="851"/>
          <w:tab w:val="left" w:pos="993"/>
        </w:tabs>
        <w:spacing w:line="240" w:lineRule="auto"/>
        <w:ind w:left="0" w:firstLine="567"/>
        <w:contextualSpacing w:val="0"/>
        <w:outlineLvl w:val="0"/>
        <w:rPr>
          <w:sz w:val="28"/>
          <w:szCs w:val="28"/>
        </w:rPr>
      </w:pPr>
      <w:bookmarkStart w:id="451" w:name="_Toc204116618"/>
      <w:bookmarkStart w:id="452" w:name="_Toc204116825"/>
      <w:bookmarkStart w:id="453" w:name="_Toc204117140"/>
      <w:r w:rsidRPr="009F70F6">
        <w:rPr>
          <w:sz w:val="28"/>
          <w:szCs w:val="28"/>
        </w:rPr>
        <w:t xml:space="preserve">VOV. (2020). </w:t>
      </w:r>
      <w:r w:rsidRPr="009F70F6">
        <w:rPr>
          <w:i/>
          <w:iCs/>
          <w:sz w:val="28"/>
          <w:szCs w:val="28"/>
        </w:rPr>
        <w:t>Văn bản dưới luật chậm ban hành: Làm sao để khắc phục?</w:t>
      </w:r>
      <w:r w:rsidRPr="009F70F6">
        <w:rPr>
          <w:sz w:val="28"/>
          <w:szCs w:val="28"/>
        </w:rPr>
        <w:t> </w:t>
      </w:r>
      <w:r w:rsidR="003C6806" w:rsidRPr="009F70F6">
        <w:rPr>
          <w:sz w:val="28"/>
          <w:szCs w:val="28"/>
          <w:lang w:val="vi-VN"/>
        </w:rPr>
        <w:t xml:space="preserve">xem tại: </w:t>
      </w:r>
      <w:hyperlink r:id="rId39" w:tgtFrame="_blank" w:history="1">
        <w:r w:rsidRPr="009F70F6">
          <w:rPr>
            <w:rStyle w:val="Hyperlink"/>
            <w:color w:val="auto"/>
            <w:sz w:val="28"/>
            <w:szCs w:val="28"/>
            <w:u w:val="none"/>
          </w:rPr>
          <w:t>https://vov.vn/chinh-tri/van-ban-duoi-luat-cham-ban-hanh-lam-sao-de-khac-phuc-780323.vov</w:t>
        </w:r>
      </w:hyperlink>
      <w:r w:rsidRPr="009F70F6">
        <w:rPr>
          <w:sz w:val="28"/>
          <w:szCs w:val="28"/>
        </w:rPr>
        <w:t>, cập nhật ngày 25/03/2025.</w:t>
      </w:r>
      <w:bookmarkEnd w:id="451"/>
      <w:bookmarkEnd w:id="452"/>
      <w:bookmarkEnd w:id="453"/>
    </w:p>
    <w:p w14:paraId="0F837CDA" w14:textId="43185B85" w:rsidR="00FA3013" w:rsidRPr="009F70F6" w:rsidRDefault="00FA3013" w:rsidP="00547D08">
      <w:pPr>
        <w:spacing w:after="0" w:line="240" w:lineRule="auto"/>
        <w:rPr>
          <w:rFonts w:ascii="Times New Roman" w:eastAsia="Times New Roman" w:hAnsi="Times New Roman" w:cs="Times New Roman"/>
          <w:sz w:val="28"/>
          <w:szCs w:val="28"/>
          <w:lang w:val="vi-VN"/>
        </w:rPr>
      </w:pPr>
    </w:p>
    <w:p w14:paraId="42597AEE" w14:textId="77777777" w:rsidR="00FA3013" w:rsidRPr="009F70F6" w:rsidRDefault="00FA3013" w:rsidP="00A56C2E">
      <w:pPr>
        <w:spacing w:after="0" w:line="240" w:lineRule="auto"/>
        <w:ind w:left="-851"/>
        <w:rPr>
          <w:rFonts w:ascii="Times New Roman" w:hAnsi="Times New Roman" w:cs="Times New Roman"/>
          <w:sz w:val="28"/>
          <w:szCs w:val="28"/>
        </w:rPr>
      </w:pPr>
      <w:r w:rsidRPr="009F70F6">
        <w:rPr>
          <w:rFonts w:ascii="Times New Roman" w:hAnsi="Times New Roman" w:cs="Times New Roman"/>
          <w:noProof/>
          <w:sz w:val="28"/>
          <w:szCs w:val="28"/>
        </w:rPr>
        <w:drawing>
          <wp:anchor distT="0" distB="0" distL="114300" distR="114300" simplePos="0" relativeHeight="251663360" behindDoc="0" locked="0" layoutInCell="1" allowOverlap="1" wp14:anchorId="4F9AF5D5" wp14:editId="060229A0">
            <wp:simplePos x="0" y="0"/>
            <wp:positionH relativeFrom="column">
              <wp:posOffset>737235</wp:posOffset>
            </wp:positionH>
            <wp:positionV relativeFrom="paragraph">
              <wp:posOffset>5629063</wp:posOffset>
            </wp:positionV>
            <wp:extent cx="1253067" cy="944995"/>
            <wp:effectExtent l="0" t="0" r="4445" b="7620"/>
            <wp:wrapNone/>
            <wp:docPr id="5" name="Picture 5" descr="D:\BAO CAO GVIEN\ck thầy chu văn hù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BAO CAO GVIEN\ck thầy chu văn hùng.png"/>
                    <pic:cNvPicPr>
                      <a:picLocks noChangeAspect="1" noChangeArrowheads="1"/>
                    </pic:cNvPicPr>
                  </pic:nvPicPr>
                  <pic:blipFill rotWithShape="1">
                    <a:blip r:embed="rId40" cstate="print">
                      <a:extLst>
                        <a:ext uri="{28A0092B-C50C-407E-A947-70E740481C1C}">
                          <a14:useLocalDpi xmlns:a14="http://schemas.microsoft.com/office/drawing/2010/main" val="0"/>
                        </a:ext>
                      </a:extLst>
                    </a:blip>
                    <a:srcRect t="22987" b="20452"/>
                    <a:stretch/>
                  </pic:blipFill>
                  <pic:spPr bwMode="auto">
                    <a:xfrm>
                      <a:off x="0" y="0"/>
                      <a:ext cx="1253067" cy="9449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bookmarkEnd w:id="1"/>
    <w:p w14:paraId="7DCDDE17" w14:textId="77777777" w:rsidR="0066685F" w:rsidRPr="009F70F6" w:rsidRDefault="0066685F" w:rsidP="00A56C2E">
      <w:pPr>
        <w:pStyle w:val="ListParagraph"/>
        <w:tabs>
          <w:tab w:val="left" w:pos="0"/>
        </w:tabs>
        <w:spacing w:line="240" w:lineRule="auto"/>
        <w:ind w:left="567"/>
        <w:contextualSpacing w:val="0"/>
        <w:outlineLvl w:val="0"/>
        <w:rPr>
          <w:sz w:val="28"/>
          <w:szCs w:val="28"/>
        </w:rPr>
      </w:pPr>
    </w:p>
    <w:sectPr w:rsidR="0066685F" w:rsidRPr="009F70F6" w:rsidSect="00A56C2E">
      <w:footerReference w:type="default" r:id="rId41"/>
      <w:footnotePr>
        <w:numRestart w:val="eachPage"/>
      </w:footnotePr>
      <w:pgSz w:w="11907" w:h="16840" w:code="9"/>
      <w:pgMar w:top="1418" w:right="1134" w:bottom="1418" w:left="1701" w:header="720" w:footer="113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0547B" w14:textId="77777777" w:rsidR="00846606" w:rsidRDefault="00846606" w:rsidP="00992CB3">
      <w:pPr>
        <w:spacing w:after="0" w:line="240" w:lineRule="auto"/>
      </w:pPr>
      <w:r>
        <w:separator/>
      </w:r>
    </w:p>
  </w:endnote>
  <w:endnote w:type="continuationSeparator" w:id="0">
    <w:p w14:paraId="733CA81D" w14:textId="77777777" w:rsidR="00846606" w:rsidRDefault="00846606" w:rsidP="00992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B4788" w14:textId="77777777" w:rsidR="00AD494E" w:rsidRDefault="00AD494E">
    <w:pPr>
      <w:pStyle w:val="Footer"/>
      <w:jc w:val="center"/>
    </w:pPr>
  </w:p>
  <w:p w14:paraId="5A2402B9" w14:textId="77777777" w:rsidR="00AD494E" w:rsidRDefault="00AD494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D867A" w14:textId="77777777" w:rsidR="00AD494E" w:rsidRDefault="00AD494E">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936CA" w14:textId="77777777" w:rsidR="00AD494E" w:rsidRPr="0057715B" w:rsidRDefault="00AD494E" w:rsidP="00AD494E">
    <w:pPr>
      <w:pStyle w:val="Footer"/>
      <w:jc w:val="center"/>
      <w:rPr>
        <w:rFonts w:ascii="Times New Roman" w:hAnsi="Times New Roman" w:cs="Times New Roman"/>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36856592"/>
      <w:docPartObj>
        <w:docPartGallery w:val="Page Numbers (Bottom of Page)"/>
        <w:docPartUnique/>
      </w:docPartObj>
    </w:sdtPr>
    <w:sdtEndPr>
      <w:rPr>
        <w:noProof/>
      </w:rPr>
    </w:sdtEndPr>
    <w:sdtContent>
      <w:p w14:paraId="18568D24" w14:textId="0E3076D2" w:rsidR="00AD494E" w:rsidRPr="00547D08" w:rsidRDefault="00AD494E" w:rsidP="00FD4307">
        <w:pPr>
          <w:pStyle w:val="Footer"/>
          <w:jc w:val="center"/>
          <w:rPr>
            <w:rFonts w:ascii="Times New Roman" w:hAnsi="Times New Roman" w:cs="Times New Roman"/>
          </w:rPr>
        </w:pPr>
        <w:r w:rsidRPr="00547D08">
          <w:rPr>
            <w:rFonts w:ascii="Times New Roman" w:hAnsi="Times New Roman" w:cs="Times New Roman"/>
          </w:rPr>
          <w:fldChar w:fldCharType="begin"/>
        </w:r>
        <w:r w:rsidRPr="00547D08">
          <w:rPr>
            <w:rFonts w:ascii="Times New Roman" w:hAnsi="Times New Roman" w:cs="Times New Roman"/>
          </w:rPr>
          <w:instrText xml:space="preserve"> PAGE   \* MERGEFORMAT </w:instrText>
        </w:r>
        <w:r w:rsidRPr="00547D08">
          <w:rPr>
            <w:rFonts w:ascii="Times New Roman" w:hAnsi="Times New Roman" w:cs="Times New Roman"/>
          </w:rPr>
          <w:fldChar w:fldCharType="separate"/>
        </w:r>
        <w:r w:rsidR="009F70F6">
          <w:rPr>
            <w:rFonts w:ascii="Times New Roman" w:hAnsi="Times New Roman" w:cs="Times New Roman"/>
            <w:noProof/>
          </w:rPr>
          <w:t>17</w:t>
        </w:r>
        <w:r w:rsidRPr="00547D08">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3BEC6" w14:textId="2A0ED251" w:rsidR="0076543F" w:rsidRPr="00FD4307" w:rsidRDefault="0076543F" w:rsidP="00FD4307">
    <w:pPr>
      <w:pStyle w:val="Footer"/>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331D0" w14:textId="77777777" w:rsidR="00846606" w:rsidRDefault="00846606" w:rsidP="00992CB3">
      <w:pPr>
        <w:spacing w:after="0" w:line="240" w:lineRule="auto"/>
      </w:pPr>
      <w:r>
        <w:separator/>
      </w:r>
    </w:p>
  </w:footnote>
  <w:footnote w:type="continuationSeparator" w:id="0">
    <w:p w14:paraId="653B87FC" w14:textId="77777777" w:rsidR="00846606" w:rsidRDefault="00846606" w:rsidP="00992CB3">
      <w:pPr>
        <w:spacing w:after="0" w:line="240" w:lineRule="auto"/>
      </w:pPr>
      <w:r>
        <w:continuationSeparator/>
      </w:r>
    </w:p>
  </w:footnote>
  <w:footnote w:id="1">
    <w:p w14:paraId="78AA6539" w14:textId="570079AD" w:rsidR="00AD494E" w:rsidRPr="004A60B8" w:rsidRDefault="00AD494E" w:rsidP="004A60B8">
      <w:pPr>
        <w:pStyle w:val="FootnoteText"/>
        <w:jc w:val="both"/>
        <w:rPr>
          <w:rFonts w:ascii="Times New Roman" w:hAnsi="Times New Roman" w:cs="Times New Roman"/>
          <w:color w:val="000000" w:themeColor="text1"/>
          <w:lang w:val="vi-VN"/>
        </w:rPr>
      </w:pPr>
      <w:r w:rsidRPr="004A60B8">
        <w:rPr>
          <w:rStyle w:val="FootnoteReference"/>
          <w:rFonts w:ascii="Times New Roman" w:hAnsi="Times New Roman" w:cs="Times New Roman"/>
          <w:color w:val="000000" w:themeColor="text1"/>
        </w:rPr>
        <w:footnoteRef/>
      </w:r>
      <w:r w:rsidRPr="004A60B8">
        <w:rPr>
          <w:rFonts w:ascii="Times New Roman" w:hAnsi="Times New Roman" w:cs="Times New Roman"/>
          <w:color w:val="000000" w:themeColor="text1"/>
          <w:lang w:val="vi-VN"/>
        </w:rPr>
        <w:t xml:space="preserve"> Chính phủ (2022), </w:t>
      </w:r>
      <w:r w:rsidRPr="004A60B8">
        <w:rPr>
          <w:rFonts w:ascii="Times New Roman" w:hAnsi="Times New Roman" w:cs="Times New Roman"/>
          <w:i/>
          <w:iCs/>
          <w:color w:val="000000" w:themeColor="text1"/>
          <w:lang w:val="vi-VN"/>
        </w:rPr>
        <w:t>Nghị định số 16/2022/NĐ-CP ngày 28/01/2022 quy định xử phạt vi phạm hành chính trong lĩnh vực xây dựng</w:t>
      </w:r>
      <w:r w:rsidRPr="004A60B8">
        <w:rPr>
          <w:rFonts w:ascii="Times New Roman" w:hAnsi="Times New Roman" w:cs="Times New Roman"/>
          <w:color w:val="000000" w:themeColor="text1"/>
          <w:lang w:val="vi-VN"/>
        </w:rPr>
        <w:t xml:space="preserve">, Hà </w:t>
      </w:r>
      <w:r w:rsidR="00CA0255" w:rsidRPr="004A60B8">
        <w:rPr>
          <w:rFonts w:ascii="Times New Roman" w:hAnsi="Times New Roman" w:cs="Times New Roman"/>
          <w:color w:val="000000" w:themeColor="text1"/>
          <w:lang w:val="vi-VN"/>
        </w:rPr>
        <w:t>Nội.</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6C8606"/>
    <w:lvl w:ilvl="0">
      <w:start w:val="1"/>
      <w:numFmt w:val="decimal"/>
      <w:pStyle w:val="Heading1"/>
      <w:lvlText w:val="CHƯƠNG %1."/>
      <w:lvlJc w:val="left"/>
      <w:pPr>
        <w:ind w:left="4656" w:hanging="360"/>
      </w:pPr>
      <w:rPr>
        <w:rFonts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685054C"/>
    <w:multiLevelType w:val="multilevel"/>
    <w:tmpl w:val="E612F97E"/>
    <w:lvl w:ilvl="0">
      <w:start w:val="1"/>
      <w:numFmt w:val="upperRoman"/>
      <w:lvlText w:val="%1."/>
      <w:lvlJc w:val="righ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 w15:restartNumberingAfterBreak="0">
    <w:nsid w:val="3F74032E"/>
    <w:multiLevelType w:val="hybridMultilevel"/>
    <w:tmpl w:val="BDC818D0"/>
    <w:lvl w:ilvl="0" w:tplc="0409000F">
      <w:start w:val="1"/>
      <w:numFmt w:val="decimal"/>
      <w:lvlText w:val="%1."/>
      <w:lvlJc w:val="left"/>
      <w:pPr>
        <w:ind w:left="3053"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55816E76"/>
    <w:multiLevelType w:val="multilevel"/>
    <w:tmpl w:val="35BE2F70"/>
    <w:lvl w:ilvl="0">
      <w:start w:val="1"/>
      <w:numFmt w:val="decimal"/>
      <w:lvlText w:val="%1"/>
      <w:lvlJc w:val="left"/>
      <w:pPr>
        <w:ind w:left="720" w:hanging="360"/>
      </w:pPr>
      <w:rPr>
        <w:rFonts w:hint="default"/>
      </w:rPr>
    </w:lvl>
    <w:lvl w:ilvl="1">
      <w:start w:val="2"/>
      <w:numFmt w:val="decimal"/>
      <w:isLgl/>
      <w:lvlText w:val="%1.%2."/>
      <w:lvlJc w:val="left"/>
      <w:pPr>
        <w:ind w:left="1183" w:hanging="72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2984" w:hanging="1800"/>
      </w:pPr>
      <w:rPr>
        <w:rFonts w:hint="default"/>
      </w:rPr>
    </w:lvl>
  </w:abstractNum>
  <w:num w:numId="1">
    <w:abstractNumId w:val="0"/>
  </w:num>
  <w:num w:numId="2">
    <w:abstractNumId w:val="1"/>
  </w:num>
  <w:num w:numId="3">
    <w:abstractNumId w:val="2"/>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alignBordersAndEdges/>
  <w:bordersDoNotSurroundHeader/>
  <w:bordersDoNotSurroundFooter/>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FE5"/>
    <w:rsid w:val="00000957"/>
    <w:rsid w:val="000030FF"/>
    <w:rsid w:val="00003E42"/>
    <w:rsid w:val="00007AAC"/>
    <w:rsid w:val="000107A3"/>
    <w:rsid w:val="00011C2B"/>
    <w:rsid w:val="00013F3A"/>
    <w:rsid w:val="00015BA7"/>
    <w:rsid w:val="00016406"/>
    <w:rsid w:val="00016A85"/>
    <w:rsid w:val="00016C2E"/>
    <w:rsid w:val="00016F8F"/>
    <w:rsid w:val="00017AA6"/>
    <w:rsid w:val="0002189B"/>
    <w:rsid w:val="0002478A"/>
    <w:rsid w:val="000247C5"/>
    <w:rsid w:val="0002691A"/>
    <w:rsid w:val="0003053B"/>
    <w:rsid w:val="00030854"/>
    <w:rsid w:val="00031BF6"/>
    <w:rsid w:val="00032D57"/>
    <w:rsid w:val="00032FD9"/>
    <w:rsid w:val="00033366"/>
    <w:rsid w:val="0003354A"/>
    <w:rsid w:val="00034920"/>
    <w:rsid w:val="00035865"/>
    <w:rsid w:val="00036391"/>
    <w:rsid w:val="00036892"/>
    <w:rsid w:val="00044FB1"/>
    <w:rsid w:val="000457C9"/>
    <w:rsid w:val="00046C6E"/>
    <w:rsid w:val="000530F6"/>
    <w:rsid w:val="00053C06"/>
    <w:rsid w:val="00055F5F"/>
    <w:rsid w:val="0005603D"/>
    <w:rsid w:val="000567C7"/>
    <w:rsid w:val="00057BCD"/>
    <w:rsid w:val="00057FB1"/>
    <w:rsid w:val="00060DD3"/>
    <w:rsid w:val="00061204"/>
    <w:rsid w:val="00061FB1"/>
    <w:rsid w:val="00062E8D"/>
    <w:rsid w:val="0006371C"/>
    <w:rsid w:val="000675A0"/>
    <w:rsid w:val="00067C22"/>
    <w:rsid w:val="00072357"/>
    <w:rsid w:val="00072C81"/>
    <w:rsid w:val="000742D3"/>
    <w:rsid w:val="00076BEF"/>
    <w:rsid w:val="00076F08"/>
    <w:rsid w:val="00077A34"/>
    <w:rsid w:val="0008104F"/>
    <w:rsid w:val="000832CA"/>
    <w:rsid w:val="00087565"/>
    <w:rsid w:val="00091D1C"/>
    <w:rsid w:val="00091E5C"/>
    <w:rsid w:val="00092E5F"/>
    <w:rsid w:val="00093CAA"/>
    <w:rsid w:val="00093D62"/>
    <w:rsid w:val="00095749"/>
    <w:rsid w:val="0009653A"/>
    <w:rsid w:val="00097B3C"/>
    <w:rsid w:val="000A0594"/>
    <w:rsid w:val="000A4EFA"/>
    <w:rsid w:val="000A731A"/>
    <w:rsid w:val="000A7538"/>
    <w:rsid w:val="000A776E"/>
    <w:rsid w:val="000B26EA"/>
    <w:rsid w:val="000B2D83"/>
    <w:rsid w:val="000B4C5D"/>
    <w:rsid w:val="000C121F"/>
    <w:rsid w:val="000C26A8"/>
    <w:rsid w:val="000C6515"/>
    <w:rsid w:val="000C7D55"/>
    <w:rsid w:val="000D5802"/>
    <w:rsid w:val="000D711A"/>
    <w:rsid w:val="000D71E5"/>
    <w:rsid w:val="000D7F14"/>
    <w:rsid w:val="000E14AD"/>
    <w:rsid w:val="000E1C36"/>
    <w:rsid w:val="000E2361"/>
    <w:rsid w:val="000E38E5"/>
    <w:rsid w:val="000E5953"/>
    <w:rsid w:val="000E5CA3"/>
    <w:rsid w:val="000E7B3F"/>
    <w:rsid w:val="000F05D5"/>
    <w:rsid w:val="000F417D"/>
    <w:rsid w:val="000F4398"/>
    <w:rsid w:val="000F6651"/>
    <w:rsid w:val="000F732C"/>
    <w:rsid w:val="000F7710"/>
    <w:rsid w:val="001006A8"/>
    <w:rsid w:val="001022BF"/>
    <w:rsid w:val="00103E9E"/>
    <w:rsid w:val="00104892"/>
    <w:rsid w:val="00104A54"/>
    <w:rsid w:val="00104AE5"/>
    <w:rsid w:val="001055DE"/>
    <w:rsid w:val="001067E6"/>
    <w:rsid w:val="00106DB4"/>
    <w:rsid w:val="001071A6"/>
    <w:rsid w:val="00110237"/>
    <w:rsid w:val="00114238"/>
    <w:rsid w:val="0011473C"/>
    <w:rsid w:val="001150DC"/>
    <w:rsid w:val="0012118E"/>
    <w:rsid w:val="00123B48"/>
    <w:rsid w:val="00123EE3"/>
    <w:rsid w:val="001244FA"/>
    <w:rsid w:val="00124D3A"/>
    <w:rsid w:val="00124F1B"/>
    <w:rsid w:val="00125CC3"/>
    <w:rsid w:val="0012736F"/>
    <w:rsid w:val="00130BA0"/>
    <w:rsid w:val="00130C71"/>
    <w:rsid w:val="0013109B"/>
    <w:rsid w:val="00132E55"/>
    <w:rsid w:val="00133EDA"/>
    <w:rsid w:val="00135663"/>
    <w:rsid w:val="00136155"/>
    <w:rsid w:val="00136A44"/>
    <w:rsid w:val="00136FAE"/>
    <w:rsid w:val="00141D4E"/>
    <w:rsid w:val="001449B7"/>
    <w:rsid w:val="00145222"/>
    <w:rsid w:val="00146E2B"/>
    <w:rsid w:val="00147D97"/>
    <w:rsid w:val="001503C2"/>
    <w:rsid w:val="001514CA"/>
    <w:rsid w:val="001522EE"/>
    <w:rsid w:val="00152A97"/>
    <w:rsid w:val="00153F78"/>
    <w:rsid w:val="001550B9"/>
    <w:rsid w:val="001556E2"/>
    <w:rsid w:val="001632B0"/>
    <w:rsid w:val="001633EB"/>
    <w:rsid w:val="001643AE"/>
    <w:rsid w:val="0017011D"/>
    <w:rsid w:val="00173766"/>
    <w:rsid w:val="00174099"/>
    <w:rsid w:val="001800A4"/>
    <w:rsid w:val="00180245"/>
    <w:rsid w:val="00182D62"/>
    <w:rsid w:val="00183950"/>
    <w:rsid w:val="001846A1"/>
    <w:rsid w:val="001877A8"/>
    <w:rsid w:val="00191EE3"/>
    <w:rsid w:val="00193150"/>
    <w:rsid w:val="00193583"/>
    <w:rsid w:val="00194B70"/>
    <w:rsid w:val="00196B50"/>
    <w:rsid w:val="001A38DC"/>
    <w:rsid w:val="001A47B7"/>
    <w:rsid w:val="001A6AF5"/>
    <w:rsid w:val="001A6E8F"/>
    <w:rsid w:val="001A757B"/>
    <w:rsid w:val="001B10B9"/>
    <w:rsid w:val="001B24B7"/>
    <w:rsid w:val="001B2A42"/>
    <w:rsid w:val="001C0ED9"/>
    <w:rsid w:val="001C38C0"/>
    <w:rsid w:val="001C439C"/>
    <w:rsid w:val="001C650C"/>
    <w:rsid w:val="001D073B"/>
    <w:rsid w:val="001D580B"/>
    <w:rsid w:val="001E0E95"/>
    <w:rsid w:val="001E2AB3"/>
    <w:rsid w:val="001E4A67"/>
    <w:rsid w:val="001E51EE"/>
    <w:rsid w:val="001E6A82"/>
    <w:rsid w:val="001F35E5"/>
    <w:rsid w:val="001F41EF"/>
    <w:rsid w:val="001F704A"/>
    <w:rsid w:val="001F7174"/>
    <w:rsid w:val="00200DAE"/>
    <w:rsid w:val="0020256D"/>
    <w:rsid w:val="00203A9D"/>
    <w:rsid w:val="00204970"/>
    <w:rsid w:val="0020515F"/>
    <w:rsid w:val="0020791F"/>
    <w:rsid w:val="002129BD"/>
    <w:rsid w:val="002139D6"/>
    <w:rsid w:val="002177F2"/>
    <w:rsid w:val="0022488F"/>
    <w:rsid w:val="002252B7"/>
    <w:rsid w:val="00225F2C"/>
    <w:rsid w:val="00227DE9"/>
    <w:rsid w:val="00232695"/>
    <w:rsid w:val="00232A18"/>
    <w:rsid w:val="002333C0"/>
    <w:rsid w:val="002335FB"/>
    <w:rsid w:val="00234F7B"/>
    <w:rsid w:val="00235561"/>
    <w:rsid w:val="002357D2"/>
    <w:rsid w:val="002368FD"/>
    <w:rsid w:val="00243D84"/>
    <w:rsid w:val="002441EA"/>
    <w:rsid w:val="00245543"/>
    <w:rsid w:val="002463E1"/>
    <w:rsid w:val="00246E8C"/>
    <w:rsid w:val="002535D9"/>
    <w:rsid w:val="0025397F"/>
    <w:rsid w:val="00257232"/>
    <w:rsid w:val="00261278"/>
    <w:rsid w:val="00263024"/>
    <w:rsid w:val="002632DB"/>
    <w:rsid w:val="00263868"/>
    <w:rsid w:val="0026404B"/>
    <w:rsid w:val="00264976"/>
    <w:rsid w:val="00266C06"/>
    <w:rsid w:val="00271B6A"/>
    <w:rsid w:val="002721D7"/>
    <w:rsid w:val="00274D1F"/>
    <w:rsid w:val="002767E4"/>
    <w:rsid w:val="00280E50"/>
    <w:rsid w:val="00281BA8"/>
    <w:rsid w:val="002830B8"/>
    <w:rsid w:val="00284B81"/>
    <w:rsid w:val="00286B52"/>
    <w:rsid w:val="00291FC8"/>
    <w:rsid w:val="002931A1"/>
    <w:rsid w:val="002946E8"/>
    <w:rsid w:val="002976B7"/>
    <w:rsid w:val="00297E94"/>
    <w:rsid w:val="002A1937"/>
    <w:rsid w:val="002A267A"/>
    <w:rsid w:val="002A2DB8"/>
    <w:rsid w:val="002A50B6"/>
    <w:rsid w:val="002A665F"/>
    <w:rsid w:val="002B371E"/>
    <w:rsid w:val="002B44F4"/>
    <w:rsid w:val="002B6906"/>
    <w:rsid w:val="002B7DC8"/>
    <w:rsid w:val="002C1A5C"/>
    <w:rsid w:val="002C417F"/>
    <w:rsid w:val="002C6B34"/>
    <w:rsid w:val="002D0816"/>
    <w:rsid w:val="002D0FA8"/>
    <w:rsid w:val="002D2694"/>
    <w:rsid w:val="002D2F94"/>
    <w:rsid w:val="002D3C1B"/>
    <w:rsid w:val="002D3C60"/>
    <w:rsid w:val="002D5251"/>
    <w:rsid w:val="002E0830"/>
    <w:rsid w:val="002E3B8D"/>
    <w:rsid w:val="002E4035"/>
    <w:rsid w:val="002E7036"/>
    <w:rsid w:val="002F0037"/>
    <w:rsid w:val="002F0762"/>
    <w:rsid w:val="002F167C"/>
    <w:rsid w:val="002F5374"/>
    <w:rsid w:val="002F5BCF"/>
    <w:rsid w:val="002F6F1A"/>
    <w:rsid w:val="002F7FD9"/>
    <w:rsid w:val="00301C49"/>
    <w:rsid w:val="00303006"/>
    <w:rsid w:val="00305469"/>
    <w:rsid w:val="00307D93"/>
    <w:rsid w:val="0031098C"/>
    <w:rsid w:val="00310BAB"/>
    <w:rsid w:val="0031225C"/>
    <w:rsid w:val="0031243D"/>
    <w:rsid w:val="00312492"/>
    <w:rsid w:val="003135DF"/>
    <w:rsid w:val="0031423F"/>
    <w:rsid w:val="00314F2D"/>
    <w:rsid w:val="00317008"/>
    <w:rsid w:val="00317A31"/>
    <w:rsid w:val="00321866"/>
    <w:rsid w:val="003221AE"/>
    <w:rsid w:val="003236C2"/>
    <w:rsid w:val="00323B30"/>
    <w:rsid w:val="00324DED"/>
    <w:rsid w:val="003312AA"/>
    <w:rsid w:val="00331EC1"/>
    <w:rsid w:val="00336116"/>
    <w:rsid w:val="003408FF"/>
    <w:rsid w:val="00341BE5"/>
    <w:rsid w:val="00344C90"/>
    <w:rsid w:val="00346439"/>
    <w:rsid w:val="00346E3F"/>
    <w:rsid w:val="00353347"/>
    <w:rsid w:val="003546C1"/>
    <w:rsid w:val="00354AD3"/>
    <w:rsid w:val="00356841"/>
    <w:rsid w:val="00360938"/>
    <w:rsid w:val="00365756"/>
    <w:rsid w:val="00365800"/>
    <w:rsid w:val="00365EE9"/>
    <w:rsid w:val="003671B5"/>
    <w:rsid w:val="003736E8"/>
    <w:rsid w:val="003736FE"/>
    <w:rsid w:val="00373A2E"/>
    <w:rsid w:val="00375B39"/>
    <w:rsid w:val="00376C31"/>
    <w:rsid w:val="00377534"/>
    <w:rsid w:val="0038180B"/>
    <w:rsid w:val="003828BC"/>
    <w:rsid w:val="003840D5"/>
    <w:rsid w:val="00385605"/>
    <w:rsid w:val="00391314"/>
    <w:rsid w:val="00393A18"/>
    <w:rsid w:val="00395CFB"/>
    <w:rsid w:val="00395E1F"/>
    <w:rsid w:val="003972FF"/>
    <w:rsid w:val="003975D6"/>
    <w:rsid w:val="003979AF"/>
    <w:rsid w:val="003A280A"/>
    <w:rsid w:val="003A5912"/>
    <w:rsid w:val="003B0865"/>
    <w:rsid w:val="003B2741"/>
    <w:rsid w:val="003B425D"/>
    <w:rsid w:val="003B5E7A"/>
    <w:rsid w:val="003B7336"/>
    <w:rsid w:val="003C00BC"/>
    <w:rsid w:val="003C1EE4"/>
    <w:rsid w:val="003C2D74"/>
    <w:rsid w:val="003C34A7"/>
    <w:rsid w:val="003C34B1"/>
    <w:rsid w:val="003C6806"/>
    <w:rsid w:val="003C7692"/>
    <w:rsid w:val="003D2205"/>
    <w:rsid w:val="003D252F"/>
    <w:rsid w:val="003D52A0"/>
    <w:rsid w:val="003E09B4"/>
    <w:rsid w:val="003E3C88"/>
    <w:rsid w:val="003E4AFB"/>
    <w:rsid w:val="003E53F1"/>
    <w:rsid w:val="003E5E87"/>
    <w:rsid w:val="003E71AA"/>
    <w:rsid w:val="003F10D8"/>
    <w:rsid w:val="003F2AE9"/>
    <w:rsid w:val="003F4C7B"/>
    <w:rsid w:val="003F522D"/>
    <w:rsid w:val="003F7360"/>
    <w:rsid w:val="003F7468"/>
    <w:rsid w:val="003F78E4"/>
    <w:rsid w:val="00400A4D"/>
    <w:rsid w:val="00400B1A"/>
    <w:rsid w:val="00400D96"/>
    <w:rsid w:val="00401073"/>
    <w:rsid w:val="00401253"/>
    <w:rsid w:val="00401C42"/>
    <w:rsid w:val="004031A8"/>
    <w:rsid w:val="00405CDC"/>
    <w:rsid w:val="00405F49"/>
    <w:rsid w:val="00406B5D"/>
    <w:rsid w:val="004101D2"/>
    <w:rsid w:val="00410EC0"/>
    <w:rsid w:val="004113BC"/>
    <w:rsid w:val="004147CF"/>
    <w:rsid w:val="00414B8E"/>
    <w:rsid w:val="00416B15"/>
    <w:rsid w:val="00417890"/>
    <w:rsid w:val="00417DAD"/>
    <w:rsid w:val="004219BF"/>
    <w:rsid w:val="00421DB3"/>
    <w:rsid w:val="00421FB7"/>
    <w:rsid w:val="00422766"/>
    <w:rsid w:val="004232B0"/>
    <w:rsid w:val="004232D2"/>
    <w:rsid w:val="00424F05"/>
    <w:rsid w:val="00427C89"/>
    <w:rsid w:val="0043056A"/>
    <w:rsid w:val="00430B1C"/>
    <w:rsid w:val="00436354"/>
    <w:rsid w:val="004402BF"/>
    <w:rsid w:val="00440CF2"/>
    <w:rsid w:val="0044311B"/>
    <w:rsid w:val="004447A8"/>
    <w:rsid w:val="004457C8"/>
    <w:rsid w:val="00445911"/>
    <w:rsid w:val="00450C22"/>
    <w:rsid w:val="0045135F"/>
    <w:rsid w:val="00454E7F"/>
    <w:rsid w:val="00455248"/>
    <w:rsid w:val="004568B6"/>
    <w:rsid w:val="00457064"/>
    <w:rsid w:val="0045737A"/>
    <w:rsid w:val="00457454"/>
    <w:rsid w:val="00460094"/>
    <w:rsid w:val="00462F5A"/>
    <w:rsid w:val="00463028"/>
    <w:rsid w:val="004646FC"/>
    <w:rsid w:val="004654C7"/>
    <w:rsid w:val="004665AB"/>
    <w:rsid w:val="00466722"/>
    <w:rsid w:val="00472915"/>
    <w:rsid w:val="00472931"/>
    <w:rsid w:val="00474240"/>
    <w:rsid w:val="004750A0"/>
    <w:rsid w:val="0047529A"/>
    <w:rsid w:val="00476DEC"/>
    <w:rsid w:val="00480C1E"/>
    <w:rsid w:val="00482729"/>
    <w:rsid w:val="00483260"/>
    <w:rsid w:val="0048711B"/>
    <w:rsid w:val="0049073A"/>
    <w:rsid w:val="00492C30"/>
    <w:rsid w:val="00493940"/>
    <w:rsid w:val="00493D69"/>
    <w:rsid w:val="00497526"/>
    <w:rsid w:val="004A0160"/>
    <w:rsid w:val="004A01C1"/>
    <w:rsid w:val="004A09E4"/>
    <w:rsid w:val="004A3EE7"/>
    <w:rsid w:val="004A463E"/>
    <w:rsid w:val="004A60B8"/>
    <w:rsid w:val="004A6811"/>
    <w:rsid w:val="004A7F7A"/>
    <w:rsid w:val="004B0578"/>
    <w:rsid w:val="004B0AAC"/>
    <w:rsid w:val="004B1825"/>
    <w:rsid w:val="004B1DC7"/>
    <w:rsid w:val="004B3C30"/>
    <w:rsid w:val="004B5855"/>
    <w:rsid w:val="004C4BA4"/>
    <w:rsid w:val="004C5FBB"/>
    <w:rsid w:val="004C5FE5"/>
    <w:rsid w:val="004C6C80"/>
    <w:rsid w:val="004C7984"/>
    <w:rsid w:val="004D02FD"/>
    <w:rsid w:val="004D0477"/>
    <w:rsid w:val="004D19DA"/>
    <w:rsid w:val="004D34F5"/>
    <w:rsid w:val="004D594D"/>
    <w:rsid w:val="004D5B9D"/>
    <w:rsid w:val="004D687B"/>
    <w:rsid w:val="004D70AF"/>
    <w:rsid w:val="004D7450"/>
    <w:rsid w:val="004E3168"/>
    <w:rsid w:val="004E3FAE"/>
    <w:rsid w:val="004E411C"/>
    <w:rsid w:val="004E439F"/>
    <w:rsid w:val="004E7A69"/>
    <w:rsid w:val="004E7BA0"/>
    <w:rsid w:val="004F0FAB"/>
    <w:rsid w:val="004F6035"/>
    <w:rsid w:val="005014B8"/>
    <w:rsid w:val="00502239"/>
    <w:rsid w:val="00503C11"/>
    <w:rsid w:val="0050400D"/>
    <w:rsid w:val="00504EFE"/>
    <w:rsid w:val="00505AFF"/>
    <w:rsid w:val="005064D3"/>
    <w:rsid w:val="00506C3E"/>
    <w:rsid w:val="00506C40"/>
    <w:rsid w:val="00506E47"/>
    <w:rsid w:val="00510B9F"/>
    <w:rsid w:val="00510BD7"/>
    <w:rsid w:val="005115D1"/>
    <w:rsid w:val="0051240E"/>
    <w:rsid w:val="00512809"/>
    <w:rsid w:val="005155A4"/>
    <w:rsid w:val="00517433"/>
    <w:rsid w:val="005209B4"/>
    <w:rsid w:val="00521F3A"/>
    <w:rsid w:val="0052395C"/>
    <w:rsid w:val="00524758"/>
    <w:rsid w:val="00524E81"/>
    <w:rsid w:val="0052606B"/>
    <w:rsid w:val="00526919"/>
    <w:rsid w:val="0052773A"/>
    <w:rsid w:val="0053015E"/>
    <w:rsid w:val="00530771"/>
    <w:rsid w:val="005331A0"/>
    <w:rsid w:val="00536658"/>
    <w:rsid w:val="00537395"/>
    <w:rsid w:val="00541C19"/>
    <w:rsid w:val="00541CC5"/>
    <w:rsid w:val="0054520A"/>
    <w:rsid w:val="00547D08"/>
    <w:rsid w:val="00547FD0"/>
    <w:rsid w:val="00551820"/>
    <w:rsid w:val="005527EE"/>
    <w:rsid w:val="0055371F"/>
    <w:rsid w:val="00556567"/>
    <w:rsid w:val="005577E6"/>
    <w:rsid w:val="00560890"/>
    <w:rsid w:val="00561432"/>
    <w:rsid w:val="00565749"/>
    <w:rsid w:val="00570587"/>
    <w:rsid w:val="00570D61"/>
    <w:rsid w:val="00571092"/>
    <w:rsid w:val="00571D20"/>
    <w:rsid w:val="00572802"/>
    <w:rsid w:val="00572E88"/>
    <w:rsid w:val="0057715B"/>
    <w:rsid w:val="005829F3"/>
    <w:rsid w:val="00584964"/>
    <w:rsid w:val="00585CC8"/>
    <w:rsid w:val="005870B2"/>
    <w:rsid w:val="0058781E"/>
    <w:rsid w:val="0059040A"/>
    <w:rsid w:val="00590D27"/>
    <w:rsid w:val="00592A40"/>
    <w:rsid w:val="00593BED"/>
    <w:rsid w:val="005979A7"/>
    <w:rsid w:val="005A0D38"/>
    <w:rsid w:val="005A2918"/>
    <w:rsid w:val="005A39B8"/>
    <w:rsid w:val="005A4E3A"/>
    <w:rsid w:val="005A548D"/>
    <w:rsid w:val="005A61AC"/>
    <w:rsid w:val="005A67BF"/>
    <w:rsid w:val="005A7D99"/>
    <w:rsid w:val="005B0CB0"/>
    <w:rsid w:val="005B2655"/>
    <w:rsid w:val="005B31E0"/>
    <w:rsid w:val="005B62C5"/>
    <w:rsid w:val="005C1E06"/>
    <w:rsid w:val="005C1E3A"/>
    <w:rsid w:val="005C2F4D"/>
    <w:rsid w:val="005C5841"/>
    <w:rsid w:val="005C5EED"/>
    <w:rsid w:val="005D12B2"/>
    <w:rsid w:val="005D2628"/>
    <w:rsid w:val="005D3D3D"/>
    <w:rsid w:val="005D45A9"/>
    <w:rsid w:val="005D5942"/>
    <w:rsid w:val="005D753F"/>
    <w:rsid w:val="005E08C5"/>
    <w:rsid w:val="005E2C27"/>
    <w:rsid w:val="005E3804"/>
    <w:rsid w:val="005E4E74"/>
    <w:rsid w:val="005E4F6F"/>
    <w:rsid w:val="005E555E"/>
    <w:rsid w:val="005F0933"/>
    <w:rsid w:val="005F116F"/>
    <w:rsid w:val="005F3F6E"/>
    <w:rsid w:val="005F4BA8"/>
    <w:rsid w:val="005F5117"/>
    <w:rsid w:val="005F512F"/>
    <w:rsid w:val="005F5341"/>
    <w:rsid w:val="005F5F8B"/>
    <w:rsid w:val="0060117D"/>
    <w:rsid w:val="00602FDF"/>
    <w:rsid w:val="00603ED1"/>
    <w:rsid w:val="00604505"/>
    <w:rsid w:val="006078CE"/>
    <w:rsid w:val="00610D87"/>
    <w:rsid w:val="00611176"/>
    <w:rsid w:val="00611187"/>
    <w:rsid w:val="00612B26"/>
    <w:rsid w:val="00613E0D"/>
    <w:rsid w:val="00616B32"/>
    <w:rsid w:val="00617653"/>
    <w:rsid w:val="006177F9"/>
    <w:rsid w:val="006212CF"/>
    <w:rsid w:val="00623286"/>
    <w:rsid w:val="00625525"/>
    <w:rsid w:val="006266B2"/>
    <w:rsid w:val="00627C1F"/>
    <w:rsid w:val="006300B1"/>
    <w:rsid w:val="006304A2"/>
    <w:rsid w:val="00630F1E"/>
    <w:rsid w:val="00632D93"/>
    <w:rsid w:val="00634C8B"/>
    <w:rsid w:val="006351E3"/>
    <w:rsid w:val="006355FC"/>
    <w:rsid w:val="00636982"/>
    <w:rsid w:val="00644057"/>
    <w:rsid w:val="00644C59"/>
    <w:rsid w:val="00645D53"/>
    <w:rsid w:val="00647B11"/>
    <w:rsid w:val="00651F2F"/>
    <w:rsid w:val="006550BE"/>
    <w:rsid w:val="00655197"/>
    <w:rsid w:val="00655E1A"/>
    <w:rsid w:val="006575E0"/>
    <w:rsid w:val="00660ACD"/>
    <w:rsid w:val="00662FAF"/>
    <w:rsid w:val="006638C2"/>
    <w:rsid w:val="00666750"/>
    <w:rsid w:val="0066685F"/>
    <w:rsid w:val="00667731"/>
    <w:rsid w:val="00670738"/>
    <w:rsid w:val="00670A60"/>
    <w:rsid w:val="0067193C"/>
    <w:rsid w:val="00673993"/>
    <w:rsid w:val="00673E66"/>
    <w:rsid w:val="00674074"/>
    <w:rsid w:val="006757C0"/>
    <w:rsid w:val="00675EC5"/>
    <w:rsid w:val="00676BC1"/>
    <w:rsid w:val="0068019C"/>
    <w:rsid w:val="0068116D"/>
    <w:rsid w:val="0068317E"/>
    <w:rsid w:val="00683689"/>
    <w:rsid w:val="00686524"/>
    <w:rsid w:val="00690A85"/>
    <w:rsid w:val="00693860"/>
    <w:rsid w:val="0069589D"/>
    <w:rsid w:val="00695B56"/>
    <w:rsid w:val="006A0823"/>
    <w:rsid w:val="006A1512"/>
    <w:rsid w:val="006A4A7B"/>
    <w:rsid w:val="006A4FB3"/>
    <w:rsid w:val="006A5F83"/>
    <w:rsid w:val="006A6292"/>
    <w:rsid w:val="006A6773"/>
    <w:rsid w:val="006A6897"/>
    <w:rsid w:val="006A6C14"/>
    <w:rsid w:val="006A75AB"/>
    <w:rsid w:val="006A79A8"/>
    <w:rsid w:val="006B1AA0"/>
    <w:rsid w:val="006B247A"/>
    <w:rsid w:val="006B4F4F"/>
    <w:rsid w:val="006B5D16"/>
    <w:rsid w:val="006B6D83"/>
    <w:rsid w:val="006B7458"/>
    <w:rsid w:val="006C0DCC"/>
    <w:rsid w:val="006C1D7A"/>
    <w:rsid w:val="006C36F3"/>
    <w:rsid w:val="006C3EA7"/>
    <w:rsid w:val="006C59B1"/>
    <w:rsid w:val="006C72CE"/>
    <w:rsid w:val="006D09DD"/>
    <w:rsid w:val="006D3066"/>
    <w:rsid w:val="006D440A"/>
    <w:rsid w:val="006D4E49"/>
    <w:rsid w:val="006D5812"/>
    <w:rsid w:val="006D7AA9"/>
    <w:rsid w:val="006E05CB"/>
    <w:rsid w:val="006E0CB1"/>
    <w:rsid w:val="006E176B"/>
    <w:rsid w:val="006E1DD5"/>
    <w:rsid w:val="006E2E43"/>
    <w:rsid w:val="006E3ED7"/>
    <w:rsid w:val="006E45F5"/>
    <w:rsid w:val="006E61AB"/>
    <w:rsid w:val="006E6BF0"/>
    <w:rsid w:val="006E7BFF"/>
    <w:rsid w:val="006F12C5"/>
    <w:rsid w:val="006F21BE"/>
    <w:rsid w:val="006F21E6"/>
    <w:rsid w:val="006F35C2"/>
    <w:rsid w:val="006F3DE6"/>
    <w:rsid w:val="006F53E5"/>
    <w:rsid w:val="006F613A"/>
    <w:rsid w:val="006F61AE"/>
    <w:rsid w:val="006F776E"/>
    <w:rsid w:val="006F7E36"/>
    <w:rsid w:val="007008DD"/>
    <w:rsid w:val="00702957"/>
    <w:rsid w:val="007037D5"/>
    <w:rsid w:val="0070494C"/>
    <w:rsid w:val="00705D99"/>
    <w:rsid w:val="00706B19"/>
    <w:rsid w:val="007073BE"/>
    <w:rsid w:val="00707428"/>
    <w:rsid w:val="00707AF8"/>
    <w:rsid w:val="007116CA"/>
    <w:rsid w:val="007118AE"/>
    <w:rsid w:val="00711F86"/>
    <w:rsid w:val="00713297"/>
    <w:rsid w:val="007138DD"/>
    <w:rsid w:val="00714C28"/>
    <w:rsid w:val="00715039"/>
    <w:rsid w:val="00716721"/>
    <w:rsid w:val="00721F19"/>
    <w:rsid w:val="0072223F"/>
    <w:rsid w:val="007228AE"/>
    <w:rsid w:val="0072577A"/>
    <w:rsid w:val="007266FF"/>
    <w:rsid w:val="007303AD"/>
    <w:rsid w:val="00730742"/>
    <w:rsid w:val="007319AF"/>
    <w:rsid w:val="007336C5"/>
    <w:rsid w:val="00735670"/>
    <w:rsid w:val="00737BCE"/>
    <w:rsid w:val="00741752"/>
    <w:rsid w:val="00742C13"/>
    <w:rsid w:val="00742D5D"/>
    <w:rsid w:val="0075064B"/>
    <w:rsid w:val="00751E8B"/>
    <w:rsid w:val="00751F3B"/>
    <w:rsid w:val="007552B0"/>
    <w:rsid w:val="007556DE"/>
    <w:rsid w:val="00756B56"/>
    <w:rsid w:val="007609C3"/>
    <w:rsid w:val="00763B62"/>
    <w:rsid w:val="00763B9F"/>
    <w:rsid w:val="0076511F"/>
    <w:rsid w:val="0076543F"/>
    <w:rsid w:val="00765D00"/>
    <w:rsid w:val="00767247"/>
    <w:rsid w:val="00767307"/>
    <w:rsid w:val="00767899"/>
    <w:rsid w:val="00770823"/>
    <w:rsid w:val="00773865"/>
    <w:rsid w:val="0078066B"/>
    <w:rsid w:val="0078196B"/>
    <w:rsid w:val="007821FB"/>
    <w:rsid w:val="00785C6D"/>
    <w:rsid w:val="00791002"/>
    <w:rsid w:val="0079142D"/>
    <w:rsid w:val="0079209D"/>
    <w:rsid w:val="0079499F"/>
    <w:rsid w:val="00794B60"/>
    <w:rsid w:val="00796900"/>
    <w:rsid w:val="00797FD4"/>
    <w:rsid w:val="007A08D9"/>
    <w:rsid w:val="007A14E1"/>
    <w:rsid w:val="007A58B6"/>
    <w:rsid w:val="007A5D69"/>
    <w:rsid w:val="007A7033"/>
    <w:rsid w:val="007A7300"/>
    <w:rsid w:val="007B0A10"/>
    <w:rsid w:val="007B17AB"/>
    <w:rsid w:val="007B1FAF"/>
    <w:rsid w:val="007B31B4"/>
    <w:rsid w:val="007B424E"/>
    <w:rsid w:val="007B5B54"/>
    <w:rsid w:val="007B5CD9"/>
    <w:rsid w:val="007B5D0D"/>
    <w:rsid w:val="007B6EA1"/>
    <w:rsid w:val="007B76C1"/>
    <w:rsid w:val="007B7812"/>
    <w:rsid w:val="007C08C0"/>
    <w:rsid w:val="007C119E"/>
    <w:rsid w:val="007C1935"/>
    <w:rsid w:val="007C3188"/>
    <w:rsid w:val="007C32C1"/>
    <w:rsid w:val="007C3E94"/>
    <w:rsid w:val="007C4E6A"/>
    <w:rsid w:val="007C62B2"/>
    <w:rsid w:val="007C649B"/>
    <w:rsid w:val="007C692E"/>
    <w:rsid w:val="007C740C"/>
    <w:rsid w:val="007D1140"/>
    <w:rsid w:val="007D2D22"/>
    <w:rsid w:val="007D3202"/>
    <w:rsid w:val="007D39D1"/>
    <w:rsid w:val="007D4B29"/>
    <w:rsid w:val="007D6AA1"/>
    <w:rsid w:val="007D702E"/>
    <w:rsid w:val="007D7DEC"/>
    <w:rsid w:val="007E06B0"/>
    <w:rsid w:val="007E1111"/>
    <w:rsid w:val="007E24CB"/>
    <w:rsid w:val="007E3E83"/>
    <w:rsid w:val="007E5712"/>
    <w:rsid w:val="007E5B47"/>
    <w:rsid w:val="007E63BD"/>
    <w:rsid w:val="007E6815"/>
    <w:rsid w:val="007E69EB"/>
    <w:rsid w:val="007F03E8"/>
    <w:rsid w:val="007F0B36"/>
    <w:rsid w:val="007F0C16"/>
    <w:rsid w:val="007F13A0"/>
    <w:rsid w:val="007F496C"/>
    <w:rsid w:val="007F539F"/>
    <w:rsid w:val="007F5D3B"/>
    <w:rsid w:val="007F734B"/>
    <w:rsid w:val="007F7880"/>
    <w:rsid w:val="00801018"/>
    <w:rsid w:val="008014DB"/>
    <w:rsid w:val="008036FD"/>
    <w:rsid w:val="00803D73"/>
    <w:rsid w:val="00811786"/>
    <w:rsid w:val="00815A6E"/>
    <w:rsid w:val="008170BD"/>
    <w:rsid w:val="008178D2"/>
    <w:rsid w:val="008224D3"/>
    <w:rsid w:val="00825231"/>
    <w:rsid w:val="00832EB0"/>
    <w:rsid w:val="00832F5F"/>
    <w:rsid w:val="00833A06"/>
    <w:rsid w:val="00836AA8"/>
    <w:rsid w:val="00841EE1"/>
    <w:rsid w:val="00842122"/>
    <w:rsid w:val="00846606"/>
    <w:rsid w:val="008470BB"/>
    <w:rsid w:val="00847301"/>
    <w:rsid w:val="008536C3"/>
    <w:rsid w:val="008538FE"/>
    <w:rsid w:val="008539E1"/>
    <w:rsid w:val="00854274"/>
    <w:rsid w:val="008546CA"/>
    <w:rsid w:val="00854C60"/>
    <w:rsid w:val="00856DC5"/>
    <w:rsid w:val="00857256"/>
    <w:rsid w:val="00860E9C"/>
    <w:rsid w:val="008620C7"/>
    <w:rsid w:val="0087051E"/>
    <w:rsid w:val="008713E2"/>
    <w:rsid w:val="00872505"/>
    <w:rsid w:val="00873303"/>
    <w:rsid w:val="00873CF7"/>
    <w:rsid w:val="00873E15"/>
    <w:rsid w:val="008744A2"/>
    <w:rsid w:val="008764A4"/>
    <w:rsid w:val="0087718C"/>
    <w:rsid w:val="00877655"/>
    <w:rsid w:val="00880872"/>
    <w:rsid w:val="00885B53"/>
    <w:rsid w:val="00887D82"/>
    <w:rsid w:val="0089097F"/>
    <w:rsid w:val="00890D5A"/>
    <w:rsid w:val="00891926"/>
    <w:rsid w:val="008926D9"/>
    <w:rsid w:val="00895F56"/>
    <w:rsid w:val="008A03A0"/>
    <w:rsid w:val="008A0FDF"/>
    <w:rsid w:val="008A26DE"/>
    <w:rsid w:val="008A3808"/>
    <w:rsid w:val="008A3917"/>
    <w:rsid w:val="008A4FB0"/>
    <w:rsid w:val="008A5133"/>
    <w:rsid w:val="008A617B"/>
    <w:rsid w:val="008A7C39"/>
    <w:rsid w:val="008A7E46"/>
    <w:rsid w:val="008B1851"/>
    <w:rsid w:val="008B230C"/>
    <w:rsid w:val="008B6A00"/>
    <w:rsid w:val="008C1C42"/>
    <w:rsid w:val="008C252F"/>
    <w:rsid w:val="008C502A"/>
    <w:rsid w:val="008C6948"/>
    <w:rsid w:val="008C6B2F"/>
    <w:rsid w:val="008C7329"/>
    <w:rsid w:val="008C7971"/>
    <w:rsid w:val="008C79E0"/>
    <w:rsid w:val="008D1194"/>
    <w:rsid w:val="008D3A19"/>
    <w:rsid w:val="008D4304"/>
    <w:rsid w:val="008D5F92"/>
    <w:rsid w:val="008D62E1"/>
    <w:rsid w:val="008D6315"/>
    <w:rsid w:val="008D6DCF"/>
    <w:rsid w:val="008D7352"/>
    <w:rsid w:val="008E0A65"/>
    <w:rsid w:val="008E1248"/>
    <w:rsid w:val="008E37C7"/>
    <w:rsid w:val="008E3F95"/>
    <w:rsid w:val="008E44D3"/>
    <w:rsid w:val="008E5C2A"/>
    <w:rsid w:val="008E69B3"/>
    <w:rsid w:val="008E79DF"/>
    <w:rsid w:val="008E7B2B"/>
    <w:rsid w:val="008F0965"/>
    <w:rsid w:val="008F0EE0"/>
    <w:rsid w:val="008F108A"/>
    <w:rsid w:val="008F15C7"/>
    <w:rsid w:val="008F1BD4"/>
    <w:rsid w:val="008F3398"/>
    <w:rsid w:val="008F54F9"/>
    <w:rsid w:val="008F6FA8"/>
    <w:rsid w:val="00901FB8"/>
    <w:rsid w:val="0090261C"/>
    <w:rsid w:val="00902C24"/>
    <w:rsid w:val="0090439F"/>
    <w:rsid w:val="009043ED"/>
    <w:rsid w:val="0090543B"/>
    <w:rsid w:val="00906489"/>
    <w:rsid w:val="00910AA5"/>
    <w:rsid w:val="00911047"/>
    <w:rsid w:val="00912598"/>
    <w:rsid w:val="00916386"/>
    <w:rsid w:val="00917C9E"/>
    <w:rsid w:val="00917E48"/>
    <w:rsid w:val="00922F35"/>
    <w:rsid w:val="009240B7"/>
    <w:rsid w:val="0092568B"/>
    <w:rsid w:val="0093240C"/>
    <w:rsid w:val="00933DD7"/>
    <w:rsid w:val="00937145"/>
    <w:rsid w:val="00937B31"/>
    <w:rsid w:val="009413B3"/>
    <w:rsid w:val="009425A9"/>
    <w:rsid w:val="00943DF3"/>
    <w:rsid w:val="009450EA"/>
    <w:rsid w:val="00945B06"/>
    <w:rsid w:val="0095218A"/>
    <w:rsid w:val="00955A61"/>
    <w:rsid w:val="00957028"/>
    <w:rsid w:val="00957378"/>
    <w:rsid w:val="009575E4"/>
    <w:rsid w:val="00960A6C"/>
    <w:rsid w:val="00960EF2"/>
    <w:rsid w:val="0096168C"/>
    <w:rsid w:val="0096380F"/>
    <w:rsid w:val="009671A8"/>
    <w:rsid w:val="00967500"/>
    <w:rsid w:val="00972968"/>
    <w:rsid w:val="00980F85"/>
    <w:rsid w:val="00981240"/>
    <w:rsid w:val="009813D1"/>
    <w:rsid w:val="00983F9B"/>
    <w:rsid w:val="0098414B"/>
    <w:rsid w:val="00986A98"/>
    <w:rsid w:val="009905E9"/>
    <w:rsid w:val="00990954"/>
    <w:rsid w:val="00992CB3"/>
    <w:rsid w:val="009957FA"/>
    <w:rsid w:val="00995E16"/>
    <w:rsid w:val="00996CC3"/>
    <w:rsid w:val="00997BCD"/>
    <w:rsid w:val="009A0560"/>
    <w:rsid w:val="009A33D3"/>
    <w:rsid w:val="009A370D"/>
    <w:rsid w:val="009A4EA7"/>
    <w:rsid w:val="009B06A3"/>
    <w:rsid w:val="009B1923"/>
    <w:rsid w:val="009B1D43"/>
    <w:rsid w:val="009B320F"/>
    <w:rsid w:val="009B371B"/>
    <w:rsid w:val="009B4E56"/>
    <w:rsid w:val="009B54A1"/>
    <w:rsid w:val="009B5F93"/>
    <w:rsid w:val="009B6C70"/>
    <w:rsid w:val="009C04F9"/>
    <w:rsid w:val="009C4259"/>
    <w:rsid w:val="009C42BE"/>
    <w:rsid w:val="009C432A"/>
    <w:rsid w:val="009C45DE"/>
    <w:rsid w:val="009C5005"/>
    <w:rsid w:val="009C59AB"/>
    <w:rsid w:val="009D308C"/>
    <w:rsid w:val="009D6332"/>
    <w:rsid w:val="009D644F"/>
    <w:rsid w:val="009D66AE"/>
    <w:rsid w:val="009D73EE"/>
    <w:rsid w:val="009D7A8C"/>
    <w:rsid w:val="009E0D4F"/>
    <w:rsid w:val="009E13A9"/>
    <w:rsid w:val="009E1EA5"/>
    <w:rsid w:val="009E3593"/>
    <w:rsid w:val="009E79EE"/>
    <w:rsid w:val="009F01CF"/>
    <w:rsid w:val="009F17EB"/>
    <w:rsid w:val="009F2657"/>
    <w:rsid w:val="009F4C4A"/>
    <w:rsid w:val="009F5010"/>
    <w:rsid w:val="009F66BB"/>
    <w:rsid w:val="009F70F6"/>
    <w:rsid w:val="00A02318"/>
    <w:rsid w:val="00A02990"/>
    <w:rsid w:val="00A02BC0"/>
    <w:rsid w:val="00A03EB3"/>
    <w:rsid w:val="00A07706"/>
    <w:rsid w:val="00A105F8"/>
    <w:rsid w:val="00A1077F"/>
    <w:rsid w:val="00A11313"/>
    <w:rsid w:val="00A1323C"/>
    <w:rsid w:val="00A16A2C"/>
    <w:rsid w:val="00A205BA"/>
    <w:rsid w:val="00A21905"/>
    <w:rsid w:val="00A229F9"/>
    <w:rsid w:val="00A24F0C"/>
    <w:rsid w:val="00A27BCE"/>
    <w:rsid w:val="00A27F32"/>
    <w:rsid w:val="00A3159C"/>
    <w:rsid w:val="00A32527"/>
    <w:rsid w:val="00A34701"/>
    <w:rsid w:val="00A35354"/>
    <w:rsid w:val="00A405CA"/>
    <w:rsid w:val="00A42F62"/>
    <w:rsid w:val="00A458DB"/>
    <w:rsid w:val="00A47941"/>
    <w:rsid w:val="00A50FA7"/>
    <w:rsid w:val="00A533A7"/>
    <w:rsid w:val="00A5358C"/>
    <w:rsid w:val="00A5565A"/>
    <w:rsid w:val="00A562ED"/>
    <w:rsid w:val="00A5663D"/>
    <w:rsid w:val="00A56C2E"/>
    <w:rsid w:val="00A63259"/>
    <w:rsid w:val="00A63CA5"/>
    <w:rsid w:val="00A63CEE"/>
    <w:rsid w:val="00A64AED"/>
    <w:rsid w:val="00A65A4C"/>
    <w:rsid w:val="00A667CC"/>
    <w:rsid w:val="00A703AB"/>
    <w:rsid w:val="00A70699"/>
    <w:rsid w:val="00A71E76"/>
    <w:rsid w:val="00A7449A"/>
    <w:rsid w:val="00A76F06"/>
    <w:rsid w:val="00A77B10"/>
    <w:rsid w:val="00A82AE1"/>
    <w:rsid w:val="00A82D8F"/>
    <w:rsid w:val="00A835BC"/>
    <w:rsid w:val="00A83DA9"/>
    <w:rsid w:val="00A84ED9"/>
    <w:rsid w:val="00A85C0D"/>
    <w:rsid w:val="00A87881"/>
    <w:rsid w:val="00A90100"/>
    <w:rsid w:val="00A93FC1"/>
    <w:rsid w:val="00A9656A"/>
    <w:rsid w:val="00A9686D"/>
    <w:rsid w:val="00A975A5"/>
    <w:rsid w:val="00AA22E9"/>
    <w:rsid w:val="00AA25F9"/>
    <w:rsid w:val="00AA2656"/>
    <w:rsid w:val="00AA3E9C"/>
    <w:rsid w:val="00AA4602"/>
    <w:rsid w:val="00AA5D14"/>
    <w:rsid w:val="00AB363A"/>
    <w:rsid w:val="00AB4402"/>
    <w:rsid w:val="00AB532B"/>
    <w:rsid w:val="00AB54ED"/>
    <w:rsid w:val="00AB579C"/>
    <w:rsid w:val="00AB74D0"/>
    <w:rsid w:val="00AC0511"/>
    <w:rsid w:val="00AC138B"/>
    <w:rsid w:val="00AC4749"/>
    <w:rsid w:val="00AC58DB"/>
    <w:rsid w:val="00AC5D46"/>
    <w:rsid w:val="00AC6A09"/>
    <w:rsid w:val="00AC6DC2"/>
    <w:rsid w:val="00AD03B4"/>
    <w:rsid w:val="00AD15AB"/>
    <w:rsid w:val="00AD2C53"/>
    <w:rsid w:val="00AD37E2"/>
    <w:rsid w:val="00AD4183"/>
    <w:rsid w:val="00AD494E"/>
    <w:rsid w:val="00AD72BC"/>
    <w:rsid w:val="00AD77B3"/>
    <w:rsid w:val="00AE05BC"/>
    <w:rsid w:val="00AE05D8"/>
    <w:rsid w:val="00AE198B"/>
    <w:rsid w:val="00AE280B"/>
    <w:rsid w:val="00AE2F05"/>
    <w:rsid w:val="00AE37FF"/>
    <w:rsid w:val="00AE5D10"/>
    <w:rsid w:val="00AE688B"/>
    <w:rsid w:val="00AF0EB0"/>
    <w:rsid w:val="00AF192E"/>
    <w:rsid w:val="00AF278F"/>
    <w:rsid w:val="00AF2BD7"/>
    <w:rsid w:val="00AF2E5C"/>
    <w:rsid w:val="00AF5AC7"/>
    <w:rsid w:val="00AF6233"/>
    <w:rsid w:val="00AF633C"/>
    <w:rsid w:val="00AF67B6"/>
    <w:rsid w:val="00B000DB"/>
    <w:rsid w:val="00B00C59"/>
    <w:rsid w:val="00B03C0F"/>
    <w:rsid w:val="00B040AD"/>
    <w:rsid w:val="00B06566"/>
    <w:rsid w:val="00B06B81"/>
    <w:rsid w:val="00B06BFF"/>
    <w:rsid w:val="00B079B3"/>
    <w:rsid w:val="00B10228"/>
    <w:rsid w:val="00B11236"/>
    <w:rsid w:val="00B1171B"/>
    <w:rsid w:val="00B12DFC"/>
    <w:rsid w:val="00B133A4"/>
    <w:rsid w:val="00B13C71"/>
    <w:rsid w:val="00B161AC"/>
    <w:rsid w:val="00B1665C"/>
    <w:rsid w:val="00B1750C"/>
    <w:rsid w:val="00B21042"/>
    <w:rsid w:val="00B22A3F"/>
    <w:rsid w:val="00B2355F"/>
    <w:rsid w:val="00B25D1D"/>
    <w:rsid w:val="00B26A04"/>
    <w:rsid w:val="00B30754"/>
    <w:rsid w:val="00B31077"/>
    <w:rsid w:val="00B3181A"/>
    <w:rsid w:val="00B31F37"/>
    <w:rsid w:val="00B34E54"/>
    <w:rsid w:val="00B35ACE"/>
    <w:rsid w:val="00B35FBC"/>
    <w:rsid w:val="00B40329"/>
    <w:rsid w:val="00B40CBA"/>
    <w:rsid w:val="00B43B1D"/>
    <w:rsid w:val="00B45177"/>
    <w:rsid w:val="00B4554F"/>
    <w:rsid w:val="00B45603"/>
    <w:rsid w:val="00B462D4"/>
    <w:rsid w:val="00B5028C"/>
    <w:rsid w:val="00B55551"/>
    <w:rsid w:val="00B55EFB"/>
    <w:rsid w:val="00B56BDB"/>
    <w:rsid w:val="00B56F11"/>
    <w:rsid w:val="00B5712E"/>
    <w:rsid w:val="00B60DA5"/>
    <w:rsid w:val="00B61350"/>
    <w:rsid w:val="00B61EB7"/>
    <w:rsid w:val="00B63B6A"/>
    <w:rsid w:val="00B655ED"/>
    <w:rsid w:val="00B665FD"/>
    <w:rsid w:val="00B673D7"/>
    <w:rsid w:val="00B733C9"/>
    <w:rsid w:val="00B74D0F"/>
    <w:rsid w:val="00B76A0A"/>
    <w:rsid w:val="00B771F3"/>
    <w:rsid w:val="00B77BE1"/>
    <w:rsid w:val="00B80409"/>
    <w:rsid w:val="00B81C12"/>
    <w:rsid w:val="00B8247D"/>
    <w:rsid w:val="00B8413B"/>
    <w:rsid w:val="00B86D77"/>
    <w:rsid w:val="00B86F4E"/>
    <w:rsid w:val="00B90B88"/>
    <w:rsid w:val="00B90CCD"/>
    <w:rsid w:val="00B90D26"/>
    <w:rsid w:val="00B92FA1"/>
    <w:rsid w:val="00B93E9E"/>
    <w:rsid w:val="00B96B96"/>
    <w:rsid w:val="00B9768E"/>
    <w:rsid w:val="00BA0F93"/>
    <w:rsid w:val="00BA3252"/>
    <w:rsid w:val="00BA39CE"/>
    <w:rsid w:val="00BA5B1D"/>
    <w:rsid w:val="00BA5C25"/>
    <w:rsid w:val="00BA7787"/>
    <w:rsid w:val="00BB115B"/>
    <w:rsid w:val="00BB1DEA"/>
    <w:rsid w:val="00BB2082"/>
    <w:rsid w:val="00BB477F"/>
    <w:rsid w:val="00BB526E"/>
    <w:rsid w:val="00BC23D2"/>
    <w:rsid w:val="00BC400E"/>
    <w:rsid w:val="00BC4D94"/>
    <w:rsid w:val="00BC5AB8"/>
    <w:rsid w:val="00BC6B9B"/>
    <w:rsid w:val="00BD0079"/>
    <w:rsid w:val="00BD079C"/>
    <w:rsid w:val="00BD18A4"/>
    <w:rsid w:val="00BD3CE4"/>
    <w:rsid w:val="00BD50B7"/>
    <w:rsid w:val="00BD52A2"/>
    <w:rsid w:val="00BD6C63"/>
    <w:rsid w:val="00BD6D86"/>
    <w:rsid w:val="00BE2C75"/>
    <w:rsid w:val="00BE346E"/>
    <w:rsid w:val="00BE3EDB"/>
    <w:rsid w:val="00BE4144"/>
    <w:rsid w:val="00BE4966"/>
    <w:rsid w:val="00BF08A1"/>
    <w:rsid w:val="00BF792A"/>
    <w:rsid w:val="00C0374D"/>
    <w:rsid w:val="00C03A86"/>
    <w:rsid w:val="00C0500E"/>
    <w:rsid w:val="00C05164"/>
    <w:rsid w:val="00C05DE2"/>
    <w:rsid w:val="00C063F1"/>
    <w:rsid w:val="00C07DFD"/>
    <w:rsid w:val="00C1078E"/>
    <w:rsid w:val="00C133E7"/>
    <w:rsid w:val="00C14556"/>
    <w:rsid w:val="00C150A3"/>
    <w:rsid w:val="00C15CFF"/>
    <w:rsid w:val="00C16397"/>
    <w:rsid w:val="00C177F1"/>
    <w:rsid w:val="00C1781F"/>
    <w:rsid w:val="00C1784E"/>
    <w:rsid w:val="00C201A9"/>
    <w:rsid w:val="00C2043C"/>
    <w:rsid w:val="00C22059"/>
    <w:rsid w:val="00C22279"/>
    <w:rsid w:val="00C24443"/>
    <w:rsid w:val="00C24607"/>
    <w:rsid w:val="00C26571"/>
    <w:rsid w:val="00C26677"/>
    <w:rsid w:val="00C268C7"/>
    <w:rsid w:val="00C26CD7"/>
    <w:rsid w:val="00C27272"/>
    <w:rsid w:val="00C31FD8"/>
    <w:rsid w:val="00C34101"/>
    <w:rsid w:val="00C36E7F"/>
    <w:rsid w:val="00C41B6D"/>
    <w:rsid w:val="00C447D4"/>
    <w:rsid w:val="00C46975"/>
    <w:rsid w:val="00C472FF"/>
    <w:rsid w:val="00C50F2E"/>
    <w:rsid w:val="00C5331C"/>
    <w:rsid w:val="00C565B5"/>
    <w:rsid w:val="00C6126B"/>
    <w:rsid w:val="00C6400A"/>
    <w:rsid w:val="00C64C12"/>
    <w:rsid w:val="00C65172"/>
    <w:rsid w:val="00C6536F"/>
    <w:rsid w:val="00C720C6"/>
    <w:rsid w:val="00C75617"/>
    <w:rsid w:val="00C75E59"/>
    <w:rsid w:val="00C75E8E"/>
    <w:rsid w:val="00C77A8F"/>
    <w:rsid w:val="00C800DF"/>
    <w:rsid w:val="00C803EB"/>
    <w:rsid w:val="00C80AE1"/>
    <w:rsid w:val="00C83EA1"/>
    <w:rsid w:val="00C8579F"/>
    <w:rsid w:val="00C85C8C"/>
    <w:rsid w:val="00C871B7"/>
    <w:rsid w:val="00C909EE"/>
    <w:rsid w:val="00C92F14"/>
    <w:rsid w:val="00C95541"/>
    <w:rsid w:val="00C9631D"/>
    <w:rsid w:val="00C9768B"/>
    <w:rsid w:val="00CA0255"/>
    <w:rsid w:val="00CA038B"/>
    <w:rsid w:val="00CA22F7"/>
    <w:rsid w:val="00CA2FAF"/>
    <w:rsid w:val="00CA496C"/>
    <w:rsid w:val="00CA49F3"/>
    <w:rsid w:val="00CB0E0A"/>
    <w:rsid w:val="00CB12E8"/>
    <w:rsid w:val="00CB6BA7"/>
    <w:rsid w:val="00CB6EBA"/>
    <w:rsid w:val="00CB7599"/>
    <w:rsid w:val="00CB79AB"/>
    <w:rsid w:val="00CB7D0B"/>
    <w:rsid w:val="00CC1748"/>
    <w:rsid w:val="00CC2009"/>
    <w:rsid w:val="00CC2220"/>
    <w:rsid w:val="00CC24A1"/>
    <w:rsid w:val="00CC2DBE"/>
    <w:rsid w:val="00CC678C"/>
    <w:rsid w:val="00CC75E8"/>
    <w:rsid w:val="00CD0E17"/>
    <w:rsid w:val="00CD154C"/>
    <w:rsid w:val="00CD1D3B"/>
    <w:rsid w:val="00CD2279"/>
    <w:rsid w:val="00CD27C5"/>
    <w:rsid w:val="00CD2F6D"/>
    <w:rsid w:val="00CD350B"/>
    <w:rsid w:val="00CD358A"/>
    <w:rsid w:val="00CD5AC6"/>
    <w:rsid w:val="00CD6404"/>
    <w:rsid w:val="00CE03DA"/>
    <w:rsid w:val="00CE3B87"/>
    <w:rsid w:val="00CE41C9"/>
    <w:rsid w:val="00CE4C52"/>
    <w:rsid w:val="00CE4C59"/>
    <w:rsid w:val="00CE7892"/>
    <w:rsid w:val="00CF14AF"/>
    <w:rsid w:val="00CF1A69"/>
    <w:rsid w:val="00CF269F"/>
    <w:rsid w:val="00CF407C"/>
    <w:rsid w:val="00CF4098"/>
    <w:rsid w:val="00CF5CD3"/>
    <w:rsid w:val="00CF6EE4"/>
    <w:rsid w:val="00D0115A"/>
    <w:rsid w:val="00D01DB5"/>
    <w:rsid w:val="00D0663A"/>
    <w:rsid w:val="00D075A9"/>
    <w:rsid w:val="00D104C1"/>
    <w:rsid w:val="00D10613"/>
    <w:rsid w:val="00D11B18"/>
    <w:rsid w:val="00D1274A"/>
    <w:rsid w:val="00D12C97"/>
    <w:rsid w:val="00D1330D"/>
    <w:rsid w:val="00D1527C"/>
    <w:rsid w:val="00D169E5"/>
    <w:rsid w:val="00D2157F"/>
    <w:rsid w:val="00D25C0E"/>
    <w:rsid w:val="00D25DC1"/>
    <w:rsid w:val="00D27694"/>
    <w:rsid w:val="00D30BBE"/>
    <w:rsid w:val="00D31E40"/>
    <w:rsid w:val="00D3370B"/>
    <w:rsid w:val="00D33D89"/>
    <w:rsid w:val="00D361A0"/>
    <w:rsid w:val="00D36217"/>
    <w:rsid w:val="00D36E2D"/>
    <w:rsid w:val="00D36FEB"/>
    <w:rsid w:val="00D37A4C"/>
    <w:rsid w:val="00D37B7A"/>
    <w:rsid w:val="00D40809"/>
    <w:rsid w:val="00D425AB"/>
    <w:rsid w:val="00D436E5"/>
    <w:rsid w:val="00D478A7"/>
    <w:rsid w:val="00D53A84"/>
    <w:rsid w:val="00D53B7C"/>
    <w:rsid w:val="00D54C3C"/>
    <w:rsid w:val="00D551C4"/>
    <w:rsid w:val="00D555AB"/>
    <w:rsid w:val="00D565DA"/>
    <w:rsid w:val="00D57513"/>
    <w:rsid w:val="00D60E23"/>
    <w:rsid w:val="00D61CBF"/>
    <w:rsid w:val="00D635D0"/>
    <w:rsid w:val="00D637DD"/>
    <w:rsid w:val="00D653A8"/>
    <w:rsid w:val="00D66B0D"/>
    <w:rsid w:val="00D67A9E"/>
    <w:rsid w:val="00D70026"/>
    <w:rsid w:val="00D74DB8"/>
    <w:rsid w:val="00D76428"/>
    <w:rsid w:val="00D81EFD"/>
    <w:rsid w:val="00D82379"/>
    <w:rsid w:val="00D8517D"/>
    <w:rsid w:val="00D87313"/>
    <w:rsid w:val="00D873B3"/>
    <w:rsid w:val="00D94383"/>
    <w:rsid w:val="00D95123"/>
    <w:rsid w:val="00DA0F30"/>
    <w:rsid w:val="00DA0FDB"/>
    <w:rsid w:val="00DA141B"/>
    <w:rsid w:val="00DA15AA"/>
    <w:rsid w:val="00DA166B"/>
    <w:rsid w:val="00DA1C44"/>
    <w:rsid w:val="00DA1F19"/>
    <w:rsid w:val="00DA2060"/>
    <w:rsid w:val="00DA3A00"/>
    <w:rsid w:val="00DA3FBA"/>
    <w:rsid w:val="00DA406C"/>
    <w:rsid w:val="00DA616D"/>
    <w:rsid w:val="00DA7C8D"/>
    <w:rsid w:val="00DB025B"/>
    <w:rsid w:val="00DB0902"/>
    <w:rsid w:val="00DB0CD0"/>
    <w:rsid w:val="00DB1203"/>
    <w:rsid w:val="00DB2626"/>
    <w:rsid w:val="00DB26BA"/>
    <w:rsid w:val="00DB45C0"/>
    <w:rsid w:val="00DB6D24"/>
    <w:rsid w:val="00DB7A8C"/>
    <w:rsid w:val="00DC2501"/>
    <w:rsid w:val="00DC2FED"/>
    <w:rsid w:val="00DC35A3"/>
    <w:rsid w:val="00DC5C23"/>
    <w:rsid w:val="00DD0438"/>
    <w:rsid w:val="00DD16D9"/>
    <w:rsid w:val="00DD1D61"/>
    <w:rsid w:val="00DD25AE"/>
    <w:rsid w:val="00DD2DE8"/>
    <w:rsid w:val="00DD421C"/>
    <w:rsid w:val="00DD724C"/>
    <w:rsid w:val="00DE079B"/>
    <w:rsid w:val="00DE2A16"/>
    <w:rsid w:val="00DE2BF4"/>
    <w:rsid w:val="00DE42B0"/>
    <w:rsid w:val="00DE5CD9"/>
    <w:rsid w:val="00DE5D68"/>
    <w:rsid w:val="00DE68E9"/>
    <w:rsid w:val="00DF0927"/>
    <w:rsid w:val="00DF160D"/>
    <w:rsid w:val="00DF177B"/>
    <w:rsid w:val="00DF293A"/>
    <w:rsid w:val="00DF3211"/>
    <w:rsid w:val="00DF6F81"/>
    <w:rsid w:val="00E024D3"/>
    <w:rsid w:val="00E04260"/>
    <w:rsid w:val="00E0540E"/>
    <w:rsid w:val="00E06BCE"/>
    <w:rsid w:val="00E06E19"/>
    <w:rsid w:val="00E07301"/>
    <w:rsid w:val="00E074E2"/>
    <w:rsid w:val="00E10395"/>
    <w:rsid w:val="00E1081B"/>
    <w:rsid w:val="00E123E4"/>
    <w:rsid w:val="00E14498"/>
    <w:rsid w:val="00E14AA0"/>
    <w:rsid w:val="00E15E20"/>
    <w:rsid w:val="00E16410"/>
    <w:rsid w:val="00E20E96"/>
    <w:rsid w:val="00E21698"/>
    <w:rsid w:val="00E2250D"/>
    <w:rsid w:val="00E22E0B"/>
    <w:rsid w:val="00E23669"/>
    <w:rsid w:val="00E252A4"/>
    <w:rsid w:val="00E27313"/>
    <w:rsid w:val="00E273EA"/>
    <w:rsid w:val="00E310B4"/>
    <w:rsid w:val="00E31F2E"/>
    <w:rsid w:val="00E31F9E"/>
    <w:rsid w:val="00E32011"/>
    <w:rsid w:val="00E32C54"/>
    <w:rsid w:val="00E331AE"/>
    <w:rsid w:val="00E35FED"/>
    <w:rsid w:val="00E37B23"/>
    <w:rsid w:val="00E40784"/>
    <w:rsid w:val="00E415AC"/>
    <w:rsid w:val="00E41B8E"/>
    <w:rsid w:val="00E42524"/>
    <w:rsid w:val="00E43AC3"/>
    <w:rsid w:val="00E44470"/>
    <w:rsid w:val="00E4569A"/>
    <w:rsid w:val="00E456AF"/>
    <w:rsid w:val="00E45936"/>
    <w:rsid w:val="00E4641A"/>
    <w:rsid w:val="00E47118"/>
    <w:rsid w:val="00E50ED2"/>
    <w:rsid w:val="00E51E07"/>
    <w:rsid w:val="00E52964"/>
    <w:rsid w:val="00E53CD1"/>
    <w:rsid w:val="00E6122E"/>
    <w:rsid w:val="00E626D5"/>
    <w:rsid w:val="00E650E6"/>
    <w:rsid w:val="00E6538E"/>
    <w:rsid w:val="00E700C7"/>
    <w:rsid w:val="00E710DF"/>
    <w:rsid w:val="00E71550"/>
    <w:rsid w:val="00E72EEB"/>
    <w:rsid w:val="00E730A2"/>
    <w:rsid w:val="00E743FF"/>
    <w:rsid w:val="00E74782"/>
    <w:rsid w:val="00E752BF"/>
    <w:rsid w:val="00E76E56"/>
    <w:rsid w:val="00E810D7"/>
    <w:rsid w:val="00E81495"/>
    <w:rsid w:val="00E83673"/>
    <w:rsid w:val="00E842CC"/>
    <w:rsid w:val="00E86B7A"/>
    <w:rsid w:val="00E9010D"/>
    <w:rsid w:val="00E92AA6"/>
    <w:rsid w:val="00E94AC8"/>
    <w:rsid w:val="00E950A2"/>
    <w:rsid w:val="00E950EC"/>
    <w:rsid w:val="00E956F2"/>
    <w:rsid w:val="00E965BE"/>
    <w:rsid w:val="00EA52A9"/>
    <w:rsid w:val="00EA637F"/>
    <w:rsid w:val="00EA70DF"/>
    <w:rsid w:val="00EB15F9"/>
    <w:rsid w:val="00EB1C2D"/>
    <w:rsid w:val="00EB3963"/>
    <w:rsid w:val="00EB4B6D"/>
    <w:rsid w:val="00EB7DFC"/>
    <w:rsid w:val="00EC0D8A"/>
    <w:rsid w:val="00EC18BC"/>
    <w:rsid w:val="00EC4A4C"/>
    <w:rsid w:val="00EC6C4B"/>
    <w:rsid w:val="00ED1008"/>
    <w:rsid w:val="00ED195E"/>
    <w:rsid w:val="00ED1C87"/>
    <w:rsid w:val="00ED2351"/>
    <w:rsid w:val="00ED3474"/>
    <w:rsid w:val="00ED476C"/>
    <w:rsid w:val="00ED629A"/>
    <w:rsid w:val="00EE04BA"/>
    <w:rsid w:val="00EE2D1A"/>
    <w:rsid w:val="00EE2DBA"/>
    <w:rsid w:val="00EE310B"/>
    <w:rsid w:val="00EE50DE"/>
    <w:rsid w:val="00EE6090"/>
    <w:rsid w:val="00EE6515"/>
    <w:rsid w:val="00EF14F5"/>
    <w:rsid w:val="00EF164A"/>
    <w:rsid w:val="00EF22B8"/>
    <w:rsid w:val="00EF2ED3"/>
    <w:rsid w:val="00EF5309"/>
    <w:rsid w:val="00EF6339"/>
    <w:rsid w:val="00EF679B"/>
    <w:rsid w:val="00F01A6C"/>
    <w:rsid w:val="00F022FD"/>
    <w:rsid w:val="00F05C4A"/>
    <w:rsid w:val="00F06868"/>
    <w:rsid w:val="00F06D2C"/>
    <w:rsid w:val="00F07B41"/>
    <w:rsid w:val="00F107D9"/>
    <w:rsid w:val="00F11F21"/>
    <w:rsid w:val="00F16AAF"/>
    <w:rsid w:val="00F22B3C"/>
    <w:rsid w:val="00F23BD3"/>
    <w:rsid w:val="00F246C6"/>
    <w:rsid w:val="00F30650"/>
    <w:rsid w:val="00F31CA0"/>
    <w:rsid w:val="00F3217B"/>
    <w:rsid w:val="00F33CD2"/>
    <w:rsid w:val="00F36A9B"/>
    <w:rsid w:val="00F416D3"/>
    <w:rsid w:val="00F43A0D"/>
    <w:rsid w:val="00F43F70"/>
    <w:rsid w:val="00F51A4B"/>
    <w:rsid w:val="00F53FC3"/>
    <w:rsid w:val="00F54299"/>
    <w:rsid w:val="00F60968"/>
    <w:rsid w:val="00F61237"/>
    <w:rsid w:val="00F65F4E"/>
    <w:rsid w:val="00F67012"/>
    <w:rsid w:val="00F67571"/>
    <w:rsid w:val="00F70067"/>
    <w:rsid w:val="00F711DF"/>
    <w:rsid w:val="00F7306D"/>
    <w:rsid w:val="00F77CE4"/>
    <w:rsid w:val="00F81835"/>
    <w:rsid w:val="00F823D0"/>
    <w:rsid w:val="00F82723"/>
    <w:rsid w:val="00F8381E"/>
    <w:rsid w:val="00F83A85"/>
    <w:rsid w:val="00F8471D"/>
    <w:rsid w:val="00F8565E"/>
    <w:rsid w:val="00F8791F"/>
    <w:rsid w:val="00F87EBE"/>
    <w:rsid w:val="00F92344"/>
    <w:rsid w:val="00F933D1"/>
    <w:rsid w:val="00F93B33"/>
    <w:rsid w:val="00F93D74"/>
    <w:rsid w:val="00F95E17"/>
    <w:rsid w:val="00F96DBD"/>
    <w:rsid w:val="00F97B96"/>
    <w:rsid w:val="00F97C83"/>
    <w:rsid w:val="00FA0767"/>
    <w:rsid w:val="00FA1A7F"/>
    <w:rsid w:val="00FA3013"/>
    <w:rsid w:val="00FA4AF7"/>
    <w:rsid w:val="00FA4AF8"/>
    <w:rsid w:val="00FA6745"/>
    <w:rsid w:val="00FB0674"/>
    <w:rsid w:val="00FB20D3"/>
    <w:rsid w:val="00FB26DE"/>
    <w:rsid w:val="00FB3472"/>
    <w:rsid w:val="00FB37EB"/>
    <w:rsid w:val="00FB457D"/>
    <w:rsid w:val="00FB4AAB"/>
    <w:rsid w:val="00FB4B66"/>
    <w:rsid w:val="00FB5D66"/>
    <w:rsid w:val="00FB6052"/>
    <w:rsid w:val="00FB7808"/>
    <w:rsid w:val="00FC04C1"/>
    <w:rsid w:val="00FC39EE"/>
    <w:rsid w:val="00FC46A9"/>
    <w:rsid w:val="00FC4E9E"/>
    <w:rsid w:val="00FC56D2"/>
    <w:rsid w:val="00FD0547"/>
    <w:rsid w:val="00FD10B8"/>
    <w:rsid w:val="00FD3FBC"/>
    <w:rsid w:val="00FD4188"/>
    <w:rsid w:val="00FD4307"/>
    <w:rsid w:val="00FD59FC"/>
    <w:rsid w:val="00FD59FF"/>
    <w:rsid w:val="00FD5AD6"/>
    <w:rsid w:val="00FD73DD"/>
    <w:rsid w:val="00FE17DA"/>
    <w:rsid w:val="00FE1BB7"/>
    <w:rsid w:val="00FE2E1E"/>
    <w:rsid w:val="00FE41DA"/>
    <w:rsid w:val="00FE467E"/>
    <w:rsid w:val="00FE53DE"/>
    <w:rsid w:val="00FE5437"/>
    <w:rsid w:val="00FE563C"/>
    <w:rsid w:val="00FE67FF"/>
    <w:rsid w:val="00FE6DDB"/>
    <w:rsid w:val="00FF0EE4"/>
    <w:rsid w:val="00FF1B96"/>
    <w:rsid w:val="00FF1BCA"/>
    <w:rsid w:val="00FF2850"/>
    <w:rsid w:val="00FF2A15"/>
    <w:rsid w:val="00FF3B61"/>
    <w:rsid w:val="00FF5518"/>
    <w:rsid w:val="00FF5E59"/>
    <w:rsid w:val="00FF6D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95B09"/>
  <w15:docId w15:val="{9B5D990E-3DFA-6C45-AB42-377DD4C1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16D3"/>
    <w:pPr>
      <w:spacing w:after="200" w:line="276" w:lineRule="auto"/>
    </w:pPr>
    <w:rPr>
      <w:rFonts w:ascii="Calibri" w:hAnsi="Calibri" w:cs="Calibri"/>
      <w:sz w:val="22"/>
    </w:rPr>
  </w:style>
  <w:style w:type="paragraph" w:styleId="Heading1">
    <w:name w:val="heading 1"/>
    <w:basedOn w:val="Normal"/>
    <w:next w:val="Normal"/>
    <w:link w:val="Heading1Char"/>
    <w:uiPriority w:val="9"/>
    <w:qFormat/>
    <w:rsid w:val="008C1C42"/>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qFormat/>
    <w:rsid w:val="008C1C42"/>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aliases w:val="Mục level 3"/>
    <w:basedOn w:val="Normal"/>
    <w:next w:val="Normal"/>
    <w:link w:val="Heading3Char"/>
    <w:autoRedefine/>
    <w:uiPriority w:val="9"/>
    <w:qFormat/>
    <w:rsid w:val="008C1C42"/>
    <w:pPr>
      <w:keepNext/>
      <w:overflowPunct w:val="0"/>
      <w:autoSpaceDE w:val="0"/>
      <w:autoSpaceDN w:val="0"/>
      <w:adjustRightInd w:val="0"/>
      <w:spacing w:before="200" w:line="360" w:lineRule="auto"/>
      <w:jc w:val="both"/>
      <w:textAlignment w:val="baseline"/>
      <w:outlineLvl w:val="2"/>
    </w:pPr>
    <w:rPr>
      <w:rFonts w:ascii="Times New Roman" w:eastAsia="Times New Roman" w:hAnsi="Times New Roman" w:cs="Arial"/>
      <w:b/>
      <w:bCs/>
      <w:sz w:val="26"/>
    </w:rPr>
  </w:style>
  <w:style w:type="paragraph" w:styleId="Heading4">
    <w:name w:val="heading 4"/>
    <w:basedOn w:val="Normal"/>
    <w:next w:val="Normal"/>
    <w:link w:val="Heading4Char"/>
    <w:uiPriority w:val="9"/>
    <w:qFormat/>
    <w:rsid w:val="008C1C42"/>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uiPriority w:val="9"/>
    <w:qFormat/>
    <w:rsid w:val="008C1C42"/>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uiPriority w:val="9"/>
    <w:qFormat/>
    <w:rsid w:val="008C1C42"/>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8C1C42"/>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8C1C42"/>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paragraph" w:styleId="Heading9">
    <w:name w:val="heading 9"/>
    <w:basedOn w:val="Normal"/>
    <w:next w:val="Normal"/>
    <w:link w:val="Heading9Char"/>
    <w:qFormat/>
    <w:rsid w:val="001E0E95"/>
    <w:pPr>
      <w:keepNext/>
      <w:overflowPunct w:val="0"/>
      <w:autoSpaceDE w:val="0"/>
      <w:autoSpaceDN w:val="0"/>
      <w:adjustRightInd w:val="0"/>
      <w:spacing w:line="360" w:lineRule="auto"/>
      <w:jc w:val="both"/>
      <w:textAlignment w:val="baseline"/>
      <w:outlineLvl w:val="8"/>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0E95"/>
    <w:rPr>
      <w:rFonts w:eastAsia="Times New Roman" w:cs="Times New Roman"/>
      <w:b/>
      <w:bCs/>
      <w:szCs w:val="28"/>
    </w:rPr>
  </w:style>
  <w:style w:type="character" w:customStyle="1" w:styleId="Heading2Char">
    <w:name w:val="Heading 2 Char"/>
    <w:basedOn w:val="DefaultParagraphFont"/>
    <w:link w:val="Heading2"/>
    <w:uiPriority w:val="9"/>
    <w:rsid w:val="001E0E95"/>
    <w:rPr>
      <w:rFonts w:eastAsia="Times New Roman" w:cs="Arial"/>
      <w:b/>
      <w:bCs/>
      <w:sz w:val="26"/>
    </w:rPr>
  </w:style>
  <w:style w:type="character" w:customStyle="1" w:styleId="Heading3Char">
    <w:name w:val="Heading 3 Char"/>
    <w:aliases w:val="Mục level 3 Char"/>
    <w:basedOn w:val="DefaultParagraphFont"/>
    <w:link w:val="Heading3"/>
    <w:rsid w:val="008C1C42"/>
    <w:rPr>
      <w:rFonts w:eastAsia="Times New Roman" w:cs="Arial"/>
      <w:b/>
      <w:bCs/>
      <w:sz w:val="26"/>
    </w:rPr>
  </w:style>
  <w:style w:type="character" w:customStyle="1" w:styleId="Heading4Char">
    <w:name w:val="Heading 4 Char"/>
    <w:basedOn w:val="DefaultParagraphFont"/>
    <w:link w:val="Heading4"/>
    <w:uiPriority w:val="9"/>
    <w:rsid w:val="001E0E95"/>
    <w:rPr>
      <w:rFonts w:ascii="Arial" w:eastAsia="Times New Roman" w:hAnsi="Arial" w:cs="Arial"/>
      <w:b/>
      <w:bCs/>
      <w:sz w:val="18"/>
      <w:szCs w:val="18"/>
    </w:rPr>
  </w:style>
  <w:style w:type="character" w:customStyle="1" w:styleId="Heading5Char">
    <w:name w:val="Heading 5 Char"/>
    <w:basedOn w:val="DefaultParagraphFont"/>
    <w:link w:val="Heading5"/>
    <w:uiPriority w:val="9"/>
    <w:rsid w:val="001E0E95"/>
    <w:rPr>
      <w:rFonts w:ascii="Arial" w:eastAsia="Times New Roman" w:hAnsi="Arial" w:cs="Arial"/>
      <w:b/>
      <w:bCs/>
      <w:sz w:val="18"/>
      <w:szCs w:val="18"/>
    </w:rPr>
  </w:style>
  <w:style w:type="character" w:customStyle="1" w:styleId="Heading6Char">
    <w:name w:val="Heading 6 Char"/>
    <w:basedOn w:val="DefaultParagraphFont"/>
    <w:link w:val="Heading6"/>
    <w:uiPriority w:val="9"/>
    <w:rsid w:val="001E0E95"/>
    <w:rPr>
      <w:rFonts w:ascii="Arial" w:eastAsia="Times New Roman" w:hAnsi="Arial" w:cs="Arial"/>
      <w:b/>
      <w:bCs/>
      <w:sz w:val="18"/>
      <w:szCs w:val="18"/>
    </w:rPr>
  </w:style>
  <w:style w:type="character" w:customStyle="1" w:styleId="Heading7Char">
    <w:name w:val="Heading 7 Char"/>
    <w:basedOn w:val="DefaultParagraphFont"/>
    <w:link w:val="Heading7"/>
    <w:rsid w:val="001E0E95"/>
    <w:rPr>
      <w:rFonts w:ascii="Arial" w:eastAsia="Times New Roman" w:hAnsi="Arial" w:cs="Arial"/>
      <w:b/>
      <w:bCs/>
      <w:sz w:val="18"/>
      <w:szCs w:val="18"/>
    </w:rPr>
  </w:style>
  <w:style w:type="character" w:customStyle="1" w:styleId="Heading8Char">
    <w:name w:val="Heading 8 Char"/>
    <w:basedOn w:val="DefaultParagraphFont"/>
    <w:link w:val="Heading8"/>
    <w:rsid w:val="001E0E95"/>
    <w:rPr>
      <w:rFonts w:ascii="Arial" w:eastAsia="Times New Roman" w:hAnsi="Arial" w:cs="Arial"/>
      <w:b/>
      <w:bCs/>
      <w:sz w:val="18"/>
      <w:szCs w:val="18"/>
    </w:rPr>
  </w:style>
  <w:style w:type="character" w:customStyle="1" w:styleId="Heading9Char">
    <w:name w:val="Heading 9 Char"/>
    <w:basedOn w:val="DefaultParagraphFont"/>
    <w:link w:val="Heading9"/>
    <w:rsid w:val="001E0E95"/>
    <w:rPr>
      <w:rFonts w:ascii="Arial" w:eastAsia="Times New Roman" w:hAnsi="Arial" w:cs="Arial"/>
      <w:b/>
      <w:bCs/>
      <w:sz w:val="18"/>
      <w:szCs w:val="18"/>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nhideWhenUsed/>
    <w:qFormat/>
    <w:rsid w:val="001E0E95"/>
    <w:pPr>
      <w:spacing w:after="0" w:line="240" w:lineRule="auto"/>
    </w:pPr>
    <w:rPr>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qFormat/>
    <w:rsid w:val="001E0E95"/>
    <w:rPr>
      <w:rFonts w:ascii="Calibri" w:eastAsia="Calibri" w:hAnsi="Calibri" w:cs="Calibri"/>
      <w:sz w:val="20"/>
      <w:szCs w:val="20"/>
    </w:rPr>
  </w:style>
  <w:style w:type="paragraph" w:styleId="ListParagraph">
    <w:name w:val="List Paragraph"/>
    <w:basedOn w:val="Normal"/>
    <w:link w:val="ListParagraphChar"/>
    <w:uiPriority w:val="34"/>
    <w:qFormat/>
    <w:rsid w:val="001E0E95"/>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34"/>
    <w:rsid w:val="001E0E95"/>
    <w:rPr>
      <w:rFonts w:eastAsia="Times New Roman" w:cs="Times New Roman"/>
      <w:sz w:val="26"/>
      <w:szCs w:val="20"/>
    </w:rPr>
  </w:style>
  <w:style w:type="character" w:styleId="Hyperlink">
    <w:name w:val="Hyperlink"/>
    <w:uiPriority w:val="99"/>
    <w:unhideWhenUsed/>
    <w:rsid w:val="00992CB3"/>
    <w:rPr>
      <w:color w:val="0563C1"/>
      <w:u w:val="single"/>
    </w:rPr>
  </w:style>
  <w:style w:type="paragraph" w:styleId="TOC1">
    <w:name w:val="toc 1"/>
    <w:basedOn w:val="Normal"/>
    <w:next w:val="Normal"/>
    <w:autoRedefine/>
    <w:uiPriority w:val="39"/>
    <w:unhideWhenUsed/>
    <w:rsid w:val="00547D08"/>
    <w:pPr>
      <w:tabs>
        <w:tab w:val="right" w:leader="dot" w:pos="8931"/>
      </w:tabs>
      <w:spacing w:after="0" w:line="240" w:lineRule="auto"/>
      <w:jc w:val="both"/>
    </w:pPr>
    <w:rPr>
      <w:rFonts w:ascii="Times New Roman" w:hAnsi="Times New Roman" w:cs="Times New Roman"/>
      <w:b/>
      <w:bCs/>
      <w:noProof/>
      <w:sz w:val="28"/>
      <w:szCs w:val="28"/>
      <w:lang w:val="vi-VN"/>
    </w:rPr>
  </w:style>
  <w:style w:type="paragraph" w:styleId="TOC2">
    <w:name w:val="toc 2"/>
    <w:basedOn w:val="Normal"/>
    <w:next w:val="Normal"/>
    <w:autoRedefine/>
    <w:uiPriority w:val="39"/>
    <w:unhideWhenUsed/>
    <w:rsid w:val="00992CB3"/>
    <w:pPr>
      <w:spacing w:before="120" w:after="0"/>
      <w:ind w:left="220"/>
    </w:pPr>
    <w:rPr>
      <w:rFonts w:asciiTheme="minorHAnsi" w:hAnsiTheme="minorHAnsi"/>
      <w:i/>
      <w:iCs/>
      <w:sz w:val="20"/>
      <w:szCs w:val="20"/>
    </w:rPr>
  </w:style>
  <w:style w:type="character" w:styleId="CommentReference">
    <w:name w:val="annotation reference"/>
    <w:basedOn w:val="DefaultParagraphFont"/>
    <w:uiPriority w:val="99"/>
    <w:semiHidden/>
    <w:unhideWhenUsed/>
    <w:rsid w:val="00992CB3"/>
    <w:rPr>
      <w:sz w:val="16"/>
      <w:szCs w:val="16"/>
    </w:rPr>
  </w:style>
  <w:style w:type="paragraph" w:styleId="CommentText">
    <w:name w:val="annotation text"/>
    <w:basedOn w:val="Normal"/>
    <w:link w:val="CommentTextChar"/>
    <w:uiPriority w:val="99"/>
    <w:unhideWhenUsed/>
    <w:rsid w:val="00992CB3"/>
    <w:pPr>
      <w:spacing w:line="240" w:lineRule="auto"/>
    </w:pPr>
    <w:rPr>
      <w:sz w:val="20"/>
      <w:szCs w:val="20"/>
    </w:rPr>
  </w:style>
  <w:style w:type="character" w:customStyle="1" w:styleId="CommentTextChar">
    <w:name w:val="Comment Text Char"/>
    <w:basedOn w:val="DefaultParagraphFont"/>
    <w:link w:val="CommentText"/>
    <w:uiPriority w:val="99"/>
    <w:rsid w:val="00992CB3"/>
    <w:rPr>
      <w:rFonts w:ascii="Calibri" w:hAnsi="Calibri" w:cs="Calibri"/>
      <w:sz w:val="20"/>
      <w:szCs w:val="20"/>
    </w:rPr>
  </w:style>
  <w:style w:type="character" w:styleId="FootnoteReference">
    <w:name w:val="footnote reference"/>
    <w:aliases w:val="Footnote,Footnote text,ftref,16 Point,Superscript 6 Point,BVI fnr,BearingPoint,fr,Footnote Text1,Footnote Text Char Char Char Char Char Char Ch Char Char Char Char Char Char C,f,Error-Fußnotenzeichen5,Error-Fußnotenzeichen6, BVI fnr,R"/>
    <w:basedOn w:val="DefaultParagraphFont"/>
    <w:link w:val="4GCharCharChar"/>
    <w:unhideWhenUsed/>
    <w:qFormat/>
    <w:rsid w:val="00992CB3"/>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rsid w:val="00992CB3"/>
    <w:pPr>
      <w:widowControl w:val="0"/>
      <w:spacing w:before="120" w:beforeAutospacing="1" w:after="160" w:afterAutospacing="1" w:line="240" w:lineRule="exact"/>
      <w:ind w:firstLine="567"/>
      <w:jc w:val="both"/>
    </w:pPr>
    <w:rPr>
      <w:rFonts w:ascii="Times New Roman" w:hAnsi="Times New Roman" w:cstheme="minorBidi"/>
      <w:sz w:val="28"/>
      <w:vertAlign w:val="superscript"/>
    </w:rPr>
  </w:style>
  <w:style w:type="table" w:customStyle="1" w:styleId="2">
    <w:name w:val="2"/>
    <w:basedOn w:val="TableNormal"/>
    <w:rsid w:val="00992CB3"/>
    <w:pPr>
      <w:spacing w:after="200" w:line="276" w:lineRule="auto"/>
    </w:pPr>
    <w:rPr>
      <w:rFonts w:ascii="Calibri" w:hAnsi="Calibri" w:cs="Calibri"/>
      <w:sz w:val="22"/>
    </w:rPr>
    <w:tblPr>
      <w:tblStyleRowBandSize w:val="1"/>
      <w:tblStyleColBandSize w:val="1"/>
      <w:tblCellMar>
        <w:left w:w="115" w:type="dxa"/>
        <w:right w:w="115" w:type="dxa"/>
      </w:tblCellMar>
    </w:tblPr>
  </w:style>
  <w:style w:type="table" w:customStyle="1" w:styleId="1">
    <w:name w:val="1"/>
    <w:basedOn w:val="TableNormal"/>
    <w:rsid w:val="00992CB3"/>
    <w:pPr>
      <w:spacing w:after="0" w:line="240" w:lineRule="auto"/>
    </w:pPr>
    <w:rPr>
      <w:rFonts w:ascii="Calibri" w:hAnsi="Calibri" w:cs="Calibri"/>
      <w:sz w:val="22"/>
    </w:rPr>
    <w:tblPr>
      <w:tblStyleRowBandSize w:val="1"/>
      <w:tblStyleColBandSize w:val="1"/>
    </w:tblPr>
  </w:style>
  <w:style w:type="paragraph" w:styleId="BalloonText">
    <w:name w:val="Balloon Text"/>
    <w:basedOn w:val="Normal"/>
    <w:link w:val="BalloonTextChar"/>
    <w:uiPriority w:val="99"/>
    <w:semiHidden/>
    <w:unhideWhenUsed/>
    <w:rsid w:val="00992C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CB3"/>
    <w:rPr>
      <w:rFonts w:ascii="Tahoma" w:hAnsi="Tahoma" w:cs="Tahoma"/>
      <w:sz w:val="16"/>
      <w:szCs w:val="16"/>
    </w:rPr>
  </w:style>
  <w:style w:type="paragraph" w:styleId="Header">
    <w:name w:val="header"/>
    <w:basedOn w:val="Normal"/>
    <w:link w:val="HeaderChar"/>
    <w:uiPriority w:val="99"/>
    <w:unhideWhenUsed/>
    <w:rsid w:val="00992C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2CB3"/>
    <w:rPr>
      <w:rFonts w:ascii="Calibri" w:hAnsi="Calibri" w:cs="Calibri"/>
      <w:sz w:val="22"/>
    </w:rPr>
  </w:style>
  <w:style w:type="paragraph" w:styleId="Footer">
    <w:name w:val="footer"/>
    <w:basedOn w:val="Normal"/>
    <w:link w:val="FooterChar"/>
    <w:uiPriority w:val="99"/>
    <w:unhideWhenUsed/>
    <w:rsid w:val="00992C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2CB3"/>
    <w:rPr>
      <w:rFonts w:ascii="Calibri" w:hAnsi="Calibri" w:cs="Calibri"/>
      <w:sz w:val="22"/>
    </w:rPr>
  </w:style>
  <w:style w:type="paragraph" w:styleId="NoSpacing">
    <w:name w:val="No Spacing"/>
    <w:uiPriority w:val="1"/>
    <w:qFormat/>
    <w:rsid w:val="00616B32"/>
    <w:pPr>
      <w:spacing w:after="0" w:line="240" w:lineRule="auto"/>
      <w:jc w:val="both"/>
    </w:pPr>
    <w:rPr>
      <w:rFonts w:asciiTheme="minorHAnsi" w:eastAsiaTheme="minorHAnsi" w:hAnsiTheme="minorHAnsi"/>
      <w:sz w:val="22"/>
    </w:rPr>
  </w:style>
  <w:style w:type="table" w:styleId="TableGrid">
    <w:name w:val="Table Grid"/>
    <w:basedOn w:val="TableNormal"/>
    <w:uiPriority w:val="59"/>
    <w:rsid w:val="00F3065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23EE3"/>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C6A0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C6A09"/>
    <w:rPr>
      <w:i/>
      <w:iCs/>
    </w:rPr>
  </w:style>
  <w:style w:type="character" w:customStyle="1" w:styleId="fontstyle01">
    <w:name w:val="fontstyle01"/>
    <w:basedOn w:val="DefaultParagraphFont"/>
    <w:rsid w:val="00785C6D"/>
    <w:rPr>
      <w:rFonts w:ascii="Times New Roman" w:hAnsi="Times New Roman" w:cs="Times New Roman" w:hint="default"/>
      <w:b w:val="0"/>
      <w:bCs w:val="0"/>
      <w:i w:val="0"/>
      <w:iCs w:val="0"/>
      <w:color w:val="000000"/>
      <w:sz w:val="28"/>
      <w:szCs w:val="28"/>
    </w:rPr>
  </w:style>
  <w:style w:type="paragraph" w:styleId="TOCHeading">
    <w:name w:val="TOC Heading"/>
    <w:basedOn w:val="Heading1"/>
    <w:next w:val="Normal"/>
    <w:uiPriority w:val="39"/>
    <w:unhideWhenUsed/>
    <w:qFormat/>
    <w:rsid w:val="005E4E74"/>
    <w:pPr>
      <w:keepLines/>
      <w:numPr>
        <w:numId w:val="0"/>
      </w:numPr>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E74B5" w:themeColor="accent1" w:themeShade="BF"/>
      <w:sz w:val="32"/>
      <w:szCs w:val="32"/>
    </w:rPr>
  </w:style>
  <w:style w:type="paragraph" w:styleId="TOC3">
    <w:name w:val="toc 3"/>
    <w:basedOn w:val="Normal"/>
    <w:next w:val="Normal"/>
    <w:autoRedefine/>
    <w:uiPriority w:val="39"/>
    <w:unhideWhenUsed/>
    <w:rsid w:val="00A71E76"/>
    <w:pPr>
      <w:spacing w:after="100" w:line="259" w:lineRule="auto"/>
      <w:ind w:left="440"/>
    </w:pPr>
    <w:rPr>
      <w:rFonts w:asciiTheme="minorHAnsi" w:eastAsiaTheme="minorEastAsia" w:hAnsiTheme="minorHAnsi" w:cs="Times New Roman"/>
    </w:rPr>
  </w:style>
  <w:style w:type="character" w:customStyle="1" w:styleId="UnresolvedMention1">
    <w:name w:val="Unresolved Mention1"/>
    <w:basedOn w:val="DefaultParagraphFont"/>
    <w:uiPriority w:val="99"/>
    <w:semiHidden/>
    <w:unhideWhenUsed/>
    <w:rsid w:val="00B000DB"/>
    <w:rPr>
      <w:color w:val="605E5C"/>
      <w:shd w:val="clear" w:color="auto" w:fill="E1DFDD"/>
    </w:rPr>
  </w:style>
  <w:style w:type="character" w:styleId="Strong">
    <w:name w:val="Strong"/>
    <w:basedOn w:val="DefaultParagraphFont"/>
    <w:uiPriority w:val="22"/>
    <w:qFormat/>
    <w:rsid w:val="00842122"/>
    <w:rPr>
      <w:b/>
      <w:bCs/>
    </w:rPr>
  </w:style>
  <w:style w:type="table" w:customStyle="1" w:styleId="TableGrid2">
    <w:name w:val="Table Grid2"/>
    <w:basedOn w:val="TableNormal"/>
    <w:next w:val="TableGrid"/>
    <w:uiPriority w:val="59"/>
    <w:rsid w:val="004D0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7D39D1"/>
    <w:pPr>
      <w:widowControl w:val="0"/>
      <w:autoSpaceDE w:val="0"/>
      <w:autoSpaceDN w:val="0"/>
      <w:spacing w:after="0" w:line="240" w:lineRule="auto"/>
      <w:ind w:left="136" w:firstLine="721"/>
      <w:jc w:val="both"/>
    </w:pPr>
    <w:rPr>
      <w:rFonts w:ascii="Times New Roman" w:eastAsia="Times New Roman" w:hAnsi="Times New Roman" w:cs="Times New Roman"/>
      <w:sz w:val="25"/>
      <w:szCs w:val="25"/>
      <w:lang w:val="vi"/>
    </w:rPr>
  </w:style>
  <w:style w:type="character" w:customStyle="1" w:styleId="BodyTextChar">
    <w:name w:val="Body Text Char"/>
    <w:basedOn w:val="DefaultParagraphFont"/>
    <w:link w:val="BodyText"/>
    <w:uiPriority w:val="1"/>
    <w:rsid w:val="007D39D1"/>
    <w:rPr>
      <w:rFonts w:eastAsia="Times New Roman" w:cs="Times New Roman"/>
      <w:sz w:val="25"/>
      <w:szCs w:val="25"/>
      <w:lang w:val="vi"/>
    </w:rPr>
  </w:style>
  <w:style w:type="paragraph" w:customStyle="1" w:styleId="tctc0--normal">
    <w:name w:val="tctc_0--normal"/>
    <w:basedOn w:val="Normal"/>
    <w:rsid w:val="000E14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override-1">
    <w:name w:val="charoverride-1"/>
    <w:basedOn w:val="DefaultParagraphFont"/>
    <w:rsid w:val="000E14AD"/>
  </w:style>
  <w:style w:type="character" w:customStyle="1" w:styleId="qu--ch-n">
    <w:name w:val="qu--ch-n"/>
    <w:basedOn w:val="DefaultParagraphFont"/>
    <w:rsid w:val="000E14AD"/>
  </w:style>
  <w:style w:type="paragraph" w:customStyle="1" w:styleId="Default">
    <w:name w:val="Default"/>
    <w:rsid w:val="00857256"/>
    <w:pPr>
      <w:autoSpaceDE w:val="0"/>
      <w:autoSpaceDN w:val="0"/>
      <w:adjustRightInd w:val="0"/>
      <w:spacing w:after="0" w:line="240" w:lineRule="auto"/>
    </w:pPr>
    <w:rPr>
      <w:rFonts w:cs="Times New Roman"/>
      <w:color w:val="000000"/>
      <w:sz w:val="24"/>
      <w:szCs w:val="24"/>
    </w:rPr>
  </w:style>
  <w:style w:type="paragraph" w:styleId="TOC4">
    <w:name w:val="toc 4"/>
    <w:basedOn w:val="Normal"/>
    <w:next w:val="Normal"/>
    <w:autoRedefine/>
    <w:uiPriority w:val="39"/>
    <w:unhideWhenUsed/>
    <w:rsid w:val="00FD4307"/>
    <w:pPr>
      <w:spacing w:after="100" w:line="278" w:lineRule="auto"/>
      <w:ind w:left="720"/>
    </w:pPr>
    <w:rPr>
      <w:rFonts w:asciiTheme="minorHAnsi" w:eastAsiaTheme="minorEastAsia" w:hAnsiTheme="minorHAnsi" w:cstheme="minorBidi"/>
      <w:kern w:val="2"/>
      <w:sz w:val="24"/>
      <w:szCs w:val="24"/>
      <w14:ligatures w14:val="standardContextual"/>
    </w:rPr>
  </w:style>
  <w:style w:type="paragraph" w:styleId="TOC5">
    <w:name w:val="toc 5"/>
    <w:basedOn w:val="Normal"/>
    <w:next w:val="Normal"/>
    <w:autoRedefine/>
    <w:uiPriority w:val="39"/>
    <w:unhideWhenUsed/>
    <w:rsid w:val="00FD4307"/>
    <w:pPr>
      <w:spacing w:after="100" w:line="278" w:lineRule="auto"/>
      <w:ind w:left="960"/>
    </w:pPr>
    <w:rPr>
      <w:rFonts w:asciiTheme="minorHAnsi" w:eastAsiaTheme="minorEastAsia" w:hAnsiTheme="minorHAnsi" w:cstheme="minorBidi"/>
      <w:kern w:val="2"/>
      <w:sz w:val="24"/>
      <w:szCs w:val="24"/>
      <w14:ligatures w14:val="standardContextual"/>
    </w:rPr>
  </w:style>
  <w:style w:type="paragraph" w:styleId="TOC6">
    <w:name w:val="toc 6"/>
    <w:basedOn w:val="Normal"/>
    <w:next w:val="Normal"/>
    <w:autoRedefine/>
    <w:uiPriority w:val="39"/>
    <w:unhideWhenUsed/>
    <w:rsid w:val="00FD4307"/>
    <w:pPr>
      <w:spacing w:after="100" w:line="278" w:lineRule="auto"/>
      <w:ind w:left="1200"/>
    </w:pPr>
    <w:rPr>
      <w:rFonts w:asciiTheme="minorHAnsi" w:eastAsiaTheme="minorEastAsia" w:hAnsiTheme="minorHAnsi" w:cstheme="minorBidi"/>
      <w:kern w:val="2"/>
      <w:sz w:val="24"/>
      <w:szCs w:val="24"/>
      <w14:ligatures w14:val="standardContextual"/>
    </w:rPr>
  </w:style>
  <w:style w:type="paragraph" w:styleId="TOC7">
    <w:name w:val="toc 7"/>
    <w:basedOn w:val="Normal"/>
    <w:next w:val="Normal"/>
    <w:autoRedefine/>
    <w:uiPriority w:val="39"/>
    <w:unhideWhenUsed/>
    <w:rsid w:val="00FD4307"/>
    <w:pPr>
      <w:spacing w:after="100" w:line="278" w:lineRule="auto"/>
      <w:ind w:left="1440"/>
    </w:pPr>
    <w:rPr>
      <w:rFonts w:asciiTheme="minorHAnsi" w:eastAsiaTheme="minorEastAsia" w:hAnsiTheme="minorHAnsi" w:cstheme="minorBidi"/>
      <w:kern w:val="2"/>
      <w:sz w:val="24"/>
      <w:szCs w:val="24"/>
      <w14:ligatures w14:val="standardContextual"/>
    </w:rPr>
  </w:style>
  <w:style w:type="paragraph" w:styleId="TOC8">
    <w:name w:val="toc 8"/>
    <w:basedOn w:val="Normal"/>
    <w:next w:val="Normal"/>
    <w:autoRedefine/>
    <w:uiPriority w:val="39"/>
    <w:unhideWhenUsed/>
    <w:rsid w:val="00FD4307"/>
    <w:pPr>
      <w:spacing w:after="100" w:line="278" w:lineRule="auto"/>
      <w:ind w:left="1680"/>
    </w:pPr>
    <w:rPr>
      <w:rFonts w:asciiTheme="minorHAnsi" w:eastAsiaTheme="minorEastAsia" w:hAnsiTheme="minorHAnsi" w:cstheme="minorBidi"/>
      <w:kern w:val="2"/>
      <w:sz w:val="24"/>
      <w:szCs w:val="24"/>
      <w14:ligatures w14:val="standardContextual"/>
    </w:rPr>
  </w:style>
  <w:style w:type="paragraph" w:styleId="TOC9">
    <w:name w:val="toc 9"/>
    <w:basedOn w:val="Normal"/>
    <w:next w:val="Normal"/>
    <w:autoRedefine/>
    <w:uiPriority w:val="39"/>
    <w:unhideWhenUsed/>
    <w:rsid w:val="00FD4307"/>
    <w:pPr>
      <w:spacing w:after="100" w:line="278" w:lineRule="auto"/>
      <w:ind w:left="1920"/>
    </w:pPr>
    <w:rPr>
      <w:rFonts w:asciiTheme="minorHAnsi" w:eastAsiaTheme="minorEastAsia" w:hAnsiTheme="minorHAnsi" w:cstheme="minorBidi"/>
      <w:kern w:val="2"/>
      <w:sz w:val="24"/>
      <w:szCs w:val="24"/>
      <w14:ligatures w14:val="standardContextual"/>
    </w:rPr>
  </w:style>
  <w:style w:type="paragraph" w:styleId="EndnoteText">
    <w:name w:val="endnote text"/>
    <w:basedOn w:val="Normal"/>
    <w:link w:val="EndnoteTextChar"/>
    <w:uiPriority w:val="99"/>
    <w:semiHidden/>
    <w:unhideWhenUsed/>
    <w:rsid w:val="00DA0FD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A0FDB"/>
    <w:rPr>
      <w:rFonts w:ascii="Calibri" w:hAnsi="Calibri" w:cs="Calibri"/>
      <w:sz w:val="20"/>
      <w:szCs w:val="20"/>
    </w:rPr>
  </w:style>
  <w:style w:type="character" w:styleId="EndnoteReference">
    <w:name w:val="endnote reference"/>
    <w:basedOn w:val="DefaultParagraphFont"/>
    <w:uiPriority w:val="99"/>
    <w:semiHidden/>
    <w:unhideWhenUsed/>
    <w:rsid w:val="00DA0FDB"/>
    <w:rPr>
      <w:vertAlign w:val="superscript"/>
    </w:rPr>
  </w:style>
  <w:style w:type="paragraph" w:customStyle="1" w:styleId="z">
    <w:name w:val="z"/>
    <w:basedOn w:val="Normal"/>
    <w:qFormat/>
    <w:rsid w:val="00DC35A3"/>
    <w:pPr>
      <w:tabs>
        <w:tab w:val="left" w:pos="851"/>
        <w:tab w:val="left" w:pos="993"/>
      </w:tabs>
      <w:spacing w:after="0" w:line="360" w:lineRule="auto"/>
      <w:jc w:val="center"/>
    </w:pPr>
    <w:rPr>
      <w:rFonts w:ascii="Times New Roman" w:hAnsi="Times New Roman" w:cs="Times New Roman"/>
      <w:b/>
      <w:sz w:val="26"/>
      <w:szCs w:val="26"/>
      <w:lang w:val="vi-VN"/>
    </w:rPr>
  </w:style>
  <w:style w:type="paragraph" w:customStyle="1" w:styleId="zz">
    <w:name w:val="zz"/>
    <w:basedOn w:val="Heading1"/>
    <w:qFormat/>
    <w:rsid w:val="00DC35A3"/>
    <w:pPr>
      <w:numPr>
        <w:numId w:val="0"/>
      </w:numPr>
      <w:tabs>
        <w:tab w:val="left" w:pos="851"/>
        <w:tab w:val="left" w:pos="993"/>
      </w:tabs>
      <w:spacing w:before="0" w:after="0"/>
      <w:ind w:firstLine="567"/>
      <w:jc w:val="both"/>
    </w:pPr>
    <w:rPr>
      <w:sz w:val="26"/>
      <w:szCs w:val="26"/>
      <w:lang w:val="vi-VN"/>
    </w:rPr>
  </w:style>
  <w:style w:type="paragraph" w:customStyle="1" w:styleId="zzz">
    <w:name w:val="zzz"/>
    <w:basedOn w:val="Heading1"/>
    <w:qFormat/>
    <w:rsid w:val="006351E3"/>
    <w:pPr>
      <w:numPr>
        <w:numId w:val="0"/>
      </w:numPr>
      <w:tabs>
        <w:tab w:val="left" w:pos="851"/>
        <w:tab w:val="left" w:pos="993"/>
      </w:tabs>
      <w:spacing w:before="0" w:after="0"/>
      <w:ind w:firstLine="567"/>
      <w:jc w:val="both"/>
    </w:pPr>
    <w:rPr>
      <w:i/>
      <w:color w:val="000000"/>
      <w:sz w:val="26"/>
      <w:szCs w:val="26"/>
      <w:lang w:val="vi-VN"/>
    </w:rPr>
  </w:style>
  <w:style w:type="paragraph" w:customStyle="1" w:styleId="zzzz">
    <w:name w:val="zzzz"/>
    <w:basedOn w:val="Normal"/>
    <w:qFormat/>
    <w:rsid w:val="00235561"/>
    <w:pPr>
      <w:tabs>
        <w:tab w:val="left" w:pos="851"/>
        <w:tab w:val="left" w:pos="993"/>
      </w:tabs>
      <w:spacing w:after="0" w:line="360" w:lineRule="auto"/>
      <w:ind w:firstLine="567"/>
      <w:jc w:val="both"/>
    </w:pPr>
    <w:rPr>
      <w:rFonts w:ascii="Times New Roman" w:hAnsi="Times New Roman" w:cs="Times New Roman"/>
      <w:i/>
      <w:color w:val="000000"/>
      <w:sz w:val="26"/>
      <w:szCs w:val="26"/>
      <w:lang w:val="vi-VN"/>
    </w:rPr>
  </w:style>
  <w:style w:type="character" w:customStyle="1" w:styleId="UnresolvedMention2">
    <w:name w:val="Unresolved Mention2"/>
    <w:basedOn w:val="DefaultParagraphFont"/>
    <w:uiPriority w:val="99"/>
    <w:semiHidden/>
    <w:unhideWhenUsed/>
    <w:rsid w:val="00ED629A"/>
    <w:rPr>
      <w:color w:val="605E5C"/>
      <w:shd w:val="clear" w:color="auto" w:fill="E1DFDD"/>
    </w:rPr>
  </w:style>
  <w:style w:type="character" w:styleId="FollowedHyperlink">
    <w:name w:val="FollowedHyperlink"/>
    <w:basedOn w:val="DefaultParagraphFont"/>
    <w:uiPriority w:val="99"/>
    <w:semiHidden/>
    <w:unhideWhenUsed/>
    <w:rsid w:val="005E3804"/>
    <w:rPr>
      <w:color w:val="954F72" w:themeColor="followedHyperlink"/>
      <w:u w:val="single"/>
    </w:rPr>
  </w:style>
  <w:style w:type="paragraph" w:customStyle="1" w:styleId="01">
    <w:name w:val="01"/>
    <w:basedOn w:val="z"/>
    <w:qFormat/>
    <w:rsid w:val="0076543F"/>
    <w:pPr>
      <w:outlineLvl w:val="0"/>
    </w:pPr>
  </w:style>
  <w:style w:type="paragraph" w:customStyle="1" w:styleId="02">
    <w:name w:val="02"/>
    <w:basedOn w:val="zz"/>
    <w:qFormat/>
    <w:rsid w:val="0076543F"/>
  </w:style>
  <w:style w:type="paragraph" w:customStyle="1" w:styleId="03">
    <w:name w:val="03"/>
    <w:basedOn w:val="zzz"/>
    <w:qFormat/>
    <w:rsid w:val="0076543F"/>
    <w:pPr>
      <w:spacing w:line="348" w:lineRule="auto"/>
    </w:pPr>
    <w:rPr>
      <w:color w:val="auto"/>
    </w:rPr>
  </w:style>
  <w:style w:type="character" w:customStyle="1" w:styleId="UnresolvedMention">
    <w:name w:val="Unresolved Mention"/>
    <w:basedOn w:val="DefaultParagraphFont"/>
    <w:uiPriority w:val="99"/>
    <w:semiHidden/>
    <w:unhideWhenUsed/>
    <w:rsid w:val="004A60B8"/>
    <w:rPr>
      <w:color w:val="605E5C"/>
      <w:shd w:val="clear" w:color="auto" w:fill="E1DFDD"/>
    </w:rPr>
  </w:style>
  <w:style w:type="paragraph" w:customStyle="1" w:styleId="Heading11">
    <w:name w:val="Heading 11"/>
    <w:basedOn w:val="Normal"/>
    <w:uiPriority w:val="1"/>
    <w:qFormat/>
    <w:rsid w:val="00A56C2E"/>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6733">
      <w:bodyDiv w:val="1"/>
      <w:marLeft w:val="0"/>
      <w:marRight w:val="0"/>
      <w:marTop w:val="0"/>
      <w:marBottom w:val="0"/>
      <w:divBdr>
        <w:top w:val="none" w:sz="0" w:space="0" w:color="auto"/>
        <w:left w:val="none" w:sz="0" w:space="0" w:color="auto"/>
        <w:bottom w:val="none" w:sz="0" w:space="0" w:color="auto"/>
        <w:right w:val="none" w:sz="0" w:space="0" w:color="auto"/>
      </w:divBdr>
    </w:div>
    <w:div w:id="20933749">
      <w:bodyDiv w:val="1"/>
      <w:marLeft w:val="0"/>
      <w:marRight w:val="0"/>
      <w:marTop w:val="0"/>
      <w:marBottom w:val="0"/>
      <w:divBdr>
        <w:top w:val="none" w:sz="0" w:space="0" w:color="auto"/>
        <w:left w:val="none" w:sz="0" w:space="0" w:color="auto"/>
        <w:bottom w:val="none" w:sz="0" w:space="0" w:color="auto"/>
        <w:right w:val="none" w:sz="0" w:space="0" w:color="auto"/>
      </w:divBdr>
    </w:div>
    <w:div w:id="84428017">
      <w:bodyDiv w:val="1"/>
      <w:marLeft w:val="0"/>
      <w:marRight w:val="0"/>
      <w:marTop w:val="0"/>
      <w:marBottom w:val="0"/>
      <w:divBdr>
        <w:top w:val="none" w:sz="0" w:space="0" w:color="auto"/>
        <w:left w:val="none" w:sz="0" w:space="0" w:color="auto"/>
        <w:bottom w:val="none" w:sz="0" w:space="0" w:color="auto"/>
        <w:right w:val="none" w:sz="0" w:space="0" w:color="auto"/>
      </w:divBdr>
    </w:div>
    <w:div w:id="121923737">
      <w:bodyDiv w:val="1"/>
      <w:marLeft w:val="0"/>
      <w:marRight w:val="0"/>
      <w:marTop w:val="0"/>
      <w:marBottom w:val="0"/>
      <w:divBdr>
        <w:top w:val="none" w:sz="0" w:space="0" w:color="auto"/>
        <w:left w:val="none" w:sz="0" w:space="0" w:color="auto"/>
        <w:bottom w:val="none" w:sz="0" w:space="0" w:color="auto"/>
        <w:right w:val="none" w:sz="0" w:space="0" w:color="auto"/>
      </w:divBdr>
    </w:div>
    <w:div w:id="141625374">
      <w:bodyDiv w:val="1"/>
      <w:marLeft w:val="0"/>
      <w:marRight w:val="0"/>
      <w:marTop w:val="0"/>
      <w:marBottom w:val="0"/>
      <w:divBdr>
        <w:top w:val="none" w:sz="0" w:space="0" w:color="auto"/>
        <w:left w:val="none" w:sz="0" w:space="0" w:color="auto"/>
        <w:bottom w:val="none" w:sz="0" w:space="0" w:color="auto"/>
        <w:right w:val="none" w:sz="0" w:space="0" w:color="auto"/>
      </w:divBdr>
    </w:div>
    <w:div w:id="158886483">
      <w:bodyDiv w:val="1"/>
      <w:marLeft w:val="0"/>
      <w:marRight w:val="0"/>
      <w:marTop w:val="0"/>
      <w:marBottom w:val="0"/>
      <w:divBdr>
        <w:top w:val="none" w:sz="0" w:space="0" w:color="auto"/>
        <w:left w:val="none" w:sz="0" w:space="0" w:color="auto"/>
        <w:bottom w:val="none" w:sz="0" w:space="0" w:color="auto"/>
        <w:right w:val="none" w:sz="0" w:space="0" w:color="auto"/>
      </w:divBdr>
    </w:div>
    <w:div w:id="178589978">
      <w:bodyDiv w:val="1"/>
      <w:marLeft w:val="0"/>
      <w:marRight w:val="0"/>
      <w:marTop w:val="0"/>
      <w:marBottom w:val="0"/>
      <w:divBdr>
        <w:top w:val="none" w:sz="0" w:space="0" w:color="auto"/>
        <w:left w:val="none" w:sz="0" w:space="0" w:color="auto"/>
        <w:bottom w:val="none" w:sz="0" w:space="0" w:color="auto"/>
        <w:right w:val="none" w:sz="0" w:space="0" w:color="auto"/>
      </w:divBdr>
    </w:div>
    <w:div w:id="209192123">
      <w:bodyDiv w:val="1"/>
      <w:marLeft w:val="0"/>
      <w:marRight w:val="0"/>
      <w:marTop w:val="0"/>
      <w:marBottom w:val="0"/>
      <w:divBdr>
        <w:top w:val="none" w:sz="0" w:space="0" w:color="auto"/>
        <w:left w:val="none" w:sz="0" w:space="0" w:color="auto"/>
        <w:bottom w:val="none" w:sz="0" w:space="0" w:color="auto"/>
        <w:right w:val="none" w:sz="0" w:space="0" w:color="auto"/>
      </w:divBdr>
    </w:div>
    <w:div w:id="225915435">
      <w:bodyDiv w:val="1"/>
      <w:marLeft w:val="0"/>
      <w:marRight w:val="0"/>
      <w:marTop w:val="0"/>
      <w:marBottom w:val="0"/>
      <w:divBdr>
        <w:top w:val="none" w:sz="0" w:space="0" w:color="auto"/>
        <w:left w:val="none" w:sz="0" w:space="0" w:color="auto"/>
        <w:bottom w:val="none" w:sz="0" w:space="0" w:color="auto"/>
        <w:right w:val="none" w:sz="0" w:space="0" w:color="auto"/>
      </w:divBdr>
    </w:div>
    <w:div w:id="242105197">
      <w:bodyDiv w:val="1"/>
      <w:marLeft w:val="0"/>
      <w:marRight w:val="0"/>
      <w:marTop w:val="0"/>
      <w:marBottom w:val="0"/>
      <w:divBdr>
        <w:top w:val="none" w:sz="0" w:space="0" w:color="auto"/>
        <w:left w:val="none" w:sz="0" w:space="0" w:color="auto"/>
        <w:bottom w:val="none" w:sz="0" w:space="0" w:color="auto"/>
        <w:right w:val="none" w:sz="0" w:space="0" w:color="auto"/>
      </w:divBdr>
    </w:div>
    <w:div w:id="250545884">
      <w:bodyDiv w:val="1"/>
      <w:marLeft w:val="0"/>
      <w:marRight w:val="0"/>
      <w:marTop w:val="0"/>
      <w:marBottom w:val="0"/>
      <w:divBdr>
        <w:top w:val="none" w:sz="0" w:space="0" w:color="auto"/>
        <w:left w:val="none" w:sz="0" w:space="0" w:color="auto"/>
        <w:bottom w:val="none" w:sz="0" w:space="0" w:color="auto"/>
        <w:right w:val="none" w:sz="0" w:space="0" w:color="auto"/>
      </w:divBdr>
    </w:div>
    <w:div w:id="292566910">
      <w:bodyDiv w:val="1"/>
      <w:marLeft w:val="0"/>
      <w:marRight w:val="0"/>
      <w:marTop w:val="0"/>
      <w:marBottom w:val="0"/>
      <w:divBdr>
        <w:top w:val="none" w:sz="0" w:space="0" w:color="auto"/>
        <w:left w:val="none" w:sz="0" w:space="0" w:color="auto"/>
        <w:bottom w:val="none" w:sz="0" w:space="0" w:color="auto"/>
        <w:right w:val="none" w:sz="0" w:space="0" w:color="auto"/>
      </w:divBdr>
    </w:div>
    <w:div w:id="377901613">
      <w:bodyDiv w:val="1"/>
      <w:marLeft w:val="0"/>
      <w:marRight w:val="0"/>
      <w:marTop w:val="0"/>
      <w:marBottom w:val="0"/>
      <w:divBdr>
        <w:top w:val="none" w:sz="0" w:space="0" w:color="auto"/>
        <w:left w:val="none" w:sz="0" w:space="0" w:color="auto"/>
        <w:bottom w:val="none" w:sz="0" w:space="0" w:color="auto"/>
        <w:right w:val="none" w:sz="0" w:space="0" w:color="auto"/>
      </w:divBdr>
    </w:div>
    <w:div w:id="391344605">
      <w:bodyDiv w:val="1"/>
      <w:marLeft w:val="0"/>
      <w:marRight w:val="0"/>
      <w:marTop w:val="0"/>
      <w:marBottom w:val="0"/>
      <w:divBdr>
        <w:top w:val="none" w:sz="0" w:space="0" w:color="auto"/>
        <w:left w:val="none" w:sz="0" w:space="0" w:color="auto"/>
        <w:bottom w:val="none" w:sz="0" w:space="0" w:color="auto"/>
        <w:right w:val="none" w:sz="0" w:space="0" w:color="auto"/>
      </w:divBdr>
    </w:div>
    <w:div w:id="394202772">
      <w:bodyDiv w:val="1"/>
      <w:marLeft w:val="0"/>
      <w:marRight w:val="0"/>
      <w:marTop w:val="0"/>
      <w:marBottom w:val="0"/>
      <w:divBdr>
        <w:top w:val="none" w:sz="0" w:space="0" w:color="auto"/>
        <w:left w:val="none" w:sz="0" w:space="0" w:color="auto"/>
        <w:bottom w:val="none" w:sz="0" w:space="0" w:color="auto"/>
        <w:right w:val="none" w:sz="0" w:space="0" w:color="auto"/>
      </w:divBdr>
    </w:div>
    <w:div w:id="396172965">
      <w:bodyDiv w:val="1"/>
      <w:marLeft w:val="0"/>
      <w:marRight w:val="0"/>
      <w:marTop w:val="0"/>
      <w:marBottom w:val="0"/>
      <w:divBdr>
        <w:top w:val="none" w:sz="0" w:space="0" w:color="auto"/>
        <w:left w:val="none" w:sz="0" w:space="0" w:color="auto"/>
        <w:bottom w:val="none" w:sz="0" w:space="0" w:color="auto"/>
        <w:right w:val="none" w:sz="0" w:space="0" w:color="auto"/>
      </w:divBdr>
    </w:div>
    <w:div w:id="497423727">
      <w:bodyDiv w:val="1"/>
      <w:marLeft w:val="0"/>
      <w:marRight w:val="0"/>
      <w:marTop w:val="0"/>
      <w:marBottom w:val="0"/>
      <w:divBdr>
        <w:top w:val="none" w:sz="0" w:space="0" w:color="auto"/>
        <w:left w:val="none" w:sz="0" w:space="0" w:color="auto"/>
        <w:bottom w:val="none" w:sz="0" w:space="0" w:color="auto"/>
        <w:right w:val="none" w:sz="0" w:space="0" w:color="auto"/>
      </w:divBdr>
    </w:div>
    <w:div w:id="529731540">
      <w:bodyDiv w:val="1"/>
      <w:marLeft w:val="0"/>
      <w:marRight w:val="0"/>
      <w:marTop w:val="0"/>
      <w:marBottom w:val="0"/>
      <w:divBdr>
        <w:top w:val="none" w:sz="0" w:space="0" w:color="auto"/>
        <w:left w:val="none" w:sz="0" w:space="0" w:color="auto"/>
        <w:bottom w:val="none" w:sz="0" w:space="0" w:color="auto"/>
        <w:right w:val="none" w:sz="0" w:space="0" w:color="auto"/>
      </w:divBdr>
    </w:div>
    <w:div w:id="548297675">
      <w:bodyDiv w:val="1"/>
      <w:marLeft w:val="0"/>
      <w:marRight w:val="0"/>
      <w:marTop w:val="0"/>
      <w:marBottom w:val="0"/>
      <w:divBdr>
        <w:top w:val="none" w:sz="0" w:space="0" w:color="auto"/>
        <w:left w:val="none" w:sz="0" w:space="0" w:color="auto"/>
        <w:bottom w:val="none" w:sz="0" w:space="0" w:color="auto"/>
        <w:right w:val="none" w:sz="0" w:space="0" w:color="auto"/>
      </w:divBdr>
    </w:div>
    <w:div w:id="549000641">
      <w:bodyDiv w:val="1"/>
      <w:marLeft w:val="0"/>
      <w:marRight w:val="0"/>
      <w:marTop w:val="0"/>
      <w:marBottom w:val="0"/>
      <w:divBdr>
        <w:top w:val="none" w:sz="0" w:space="0" w:color="auto"/>
        <w:left w:val="none" w:sz="0" w:space="0" w:color="auto"/>
        <w:bottom w:val="none" w:sz="0" w:space="0" w:color="auto"/>
        <w:right w:val="none" w:sz="0" w:space="0" w:color="auto"/>
      </w:divBdr>
    </w:div>
    <w:div w:id="648630056">
      <w:bodyDiv w:val="1"/>
      <w:marLeft w:val="0"/>
      <w:marRight w:val="0"/>
      <w:marTop w:val="0"/>
      <w:marBottom w:val="0"/>
      <w:divBdr>
        <w:top w:val="none" w:sz="0" w:space="0" w:color="auto"/>
        <w:left w:val="none" w:sz="0" w:space="0" w:color="auto"/>
        <w:bottom w:val="none" w:sz="0" w:space="0" w:color="auto"/>
        <w:right w:val="none" w:sz="0" w:space="0" w:color="auto"/>
      </w:divBdr>
    </w:div>
    <w:div w:id="665206367">
      <w:bodyDiv w:val="1"/>
      <w:marLeft w:val="0"/>
      <w:marRight w:val="0"/>
      <w:marTop w:val="0"/>
      <w:marBottom w:val="0"/>
      <w:divBdr>
        <w:top w:val="none" w:sz="0" w:space="0" w:color="auto"/>
        <w:left w:val="none" w:sz="0" w:space="0" w:color="auto"/>
        <w:bottom w:val="none" w:sz="0" w:space="0" w:color="auto"/>
        <w:right w:val="none" w:sz="0" w:space="0" w:color="auto"/>
      </w:divBdr>
    </w:div>
    <w:div w:id="697052222">
      <w:bodyDiv w:val="1"/>
      <w:marLeft w:val="0"/>
      <w:marRight w:val="0"/>
      <w:marTop w:val="0"/>
      <w:marBottom w:val="0"/>
      <w:divBdr>
        <w:top w:val="none" w:sz="0" w:space="0" w:color="auto"/>
        <w:left w:val="none" w:sz="0" w:space="0" w:color="auto"/>
        <w:bottom w:val="none" w:sz="0" w:space="0" w:color="auto"/>
        <w:right w:val="none" w:sz="0" w:space="0" w:color="auto"/>
      </w:divBdr>
    </w:div>
    <w:div w:id="750541037">
      <w:bodyDiv w:val="1"/>
      <w:marLeft w:val="0"/>
      <w:marRight w:val="0"/>
      <w:marTop w:val="0"/>
      <w:marBottom w:val="0"/>
      <w:divBdr>
        <w:top w:val="none" w:sz="0" w:space="0" w:color="auto"/>
        <w:left w:val="none" w:sz="0" w:space="0" w:color="auto"/>
        <w:bottom w:val="none" w:sz="0" w:space="0" w:color="auto"/>
        <w:right w:val="none" w:sz="0" w:space="0" w:color="auto"/>
      </w:divBdr>
    </w:div>
    <w:div w:id="773670370">
      <w:bodyDiv w:val="1"/>
      <w:marLeft w:val="0"/>
      <w:marRight w:val="0"/>
      <w:marTop w:val="0"/>
      <w:marBottom w:val="0"/>
      <w:divBdr>
        <w:top w:val="none" w:sz="0" w:space="0" w:color="auto"/>
        <w:left w:val="none" w:sz="0" w:space="0" w:color="auto"/>
        <w:bottom w:val="none" w:sz="0" w:space="0" w:color="auto"/>
        <w:right w:val="none" w:sz="0" w:space="0" w:color="auto"/>
      </w:divBdr>
    </w:div>
    <w:div w:id="828908537">
      <w:bodyDiv w:val="1"/>
      <w:marLeft w:val="0"/>
      <w:marRight w:val="0"/>
      <w:marTop w:val="0"/>
      <w:marBottom w:val="0"/>
      <w:divBdr>
        <w:top w:val="none" w:sz="0" w:space="0" w:color="auto"/>
        <w:left w:val="none" w:sz="0" w:space="0" w:color="auto"/>
        <w:bottom w:val="none" w:sz="0" w:space="0" w:color="auto"/>
        <w:right w:val="none" w:sz="0" w:space="0" w:color="auto"/>
      </w:divBdr>
    </w:div>
    <w:div w:id="949775003">
      <w:bodyDiv w:val="1"/>
      <w:marLeft w:val="0"/>
      <w:marRight w:val="0"/>
      <w:marTop w:val="0"/>
      <w:marBottom w:val="0"/>
      <w:divBdr>
        <w:top w:val="none" w:sz="0" w:space="0" w:color="auto"/>
        <w:left w:val="none" w:sz="0" w:space="0" w:color="auto"/>
        <w:bottom w:val="none" w:sz="0" w:space="0" w:color="auto"/>
        <w:right w:val="none" w:sz="0" w:space="0" w:color="auto"/>
      </w:divBdr>
    </w:div>
    <w:div w:id="950478117">
      <w:bodyDiv w:val="1"/>
      <w:marLeft w:val="0"/>
      <w:marRight w:val="0"/>
      <w:marTop w:val="0"/>
      <w:marBottom w:val="0"/>
      <w:divBdr>
        <w:top w:val="none" w:sz="0" w:space="0" w:color="auto"/>
        <w:left w:val="none" w:sz="0" w:space="0" w:color="auto"/>
        <w:bottom w:val="none" w:sz="0" w:space="0" w:color="auto"/>
        <w:right w:val="none" w:sz="0" w:space="0" w:color="auto"/>
      </w:divBdr>
    </w:div>
    <w:div w:id="1024282041">
      <w:bodyDiv w:val="1"/>
      <w:marLeft w:val="0"/>
      <w:marRight w:val="0"/>
      <w:marTop w:val="0"/>
      <w:marBottom w:val="0"/>
      <w:divBdr>
        <w:top w:val="none" w:sz="0" w:space="0" w:color="auto"/>
        <w:left w:val="none" w:sz="0" w:space="0" w:color="auto"/>
        <w:bottom w:val="none" w:sz="0" w:space="0" w:color="auto"/>
        <w:right w:val="none" w:sz="0" w:space="0" w:color="auto"/>
      </w:divBdr>
    </w:div>
    <w:div w:id="1113859833">
      <w:bodyDiv w:val="1"/>
      <w:marLeft w:val="0"/>
      <w:marRight w:val="0"/>
      <w:marTop w:val="0"/>
      <w:marBottom w:val="0"/>
      <w:divBdr>
        <w:top w:val="none" w:sz="0" w:space="0" w:color="auto"/>
        <w:left w:val="none" w:sz="0" w:space="0" w:color="auto"/>
        <w:bottom w:val="none" w:sz="0" w:space="0" w:color="auto"/>
        <w:right w:val="none" w:sz="0" w:space="0" w:color="auto"/>
      </w:divBdr>
    </w:div>
    <w:div w:id="1186869289">
      <w:bodyDiv w:val="1"/>
      <w:marLeft w:val="0"/>
      <w:marRight w:val="0"/>
      <w:marTop w:val="0"/>
      <w:marBottom w:val="0"/>
      <w:divBdr>
        <w:top w:val="none" w:sz="0" w:space="0" w:color="auto"/>
        <w:left w:val="none" w:sz="0" w:space="0" w:color="auto"/>
        <w:bottom w:val="none" w:sz="0" w:space="0" w:color="auto"/>
        <w:right w:val="none" w:sz="0" w:space="0" w:color="auto"/>
      </w:divBdr>
    </w:div>
    <w:div w:id="1254777503">
      <w:bodyDiv w:val="1"/>
      <w:marLeft w:val="0"/>
      <w:marRight w:val="0"/>
      <w:marTop w:val="0"/>
      <w:marBottom w:val="0"/>
      <w:divBdr>
        <w:top w:val="none" w:sz="0" w:space="0" w:color="auto"/>
        <w:left w:val="none" w:sz="0" w:space="0" w:color="auto"/>
        <w:bottom w:val="none" w:sz="0" w:space="0" w:color="auto"/>
        <w:right w:val="none" w:sz="0" w:space="0" w:color="auto"/>
      </w:divBdr>
    </w:div>
    <w:div w:id="1274511284">
      <w:bodyDiv w:val="1"/>
      <w:marLeft w:val="0"/>
      <w:marRight w:val="0"/>
      <w:marTop w:val="0"/>
      <w:marBottom w:val="0"/>
      <w:divBdr>
        <w:top w:val="none" w:sz="0" w:space="0" w:color="auto"/>
        <w:left w:val="none" w:sz="0" w:space="0" w:color="auto"/>
        <w:bottom w:val="none" w:sz="0" w:space="0" w:color="auto"/>
        <w:right w:val="none" w:sz="0" w:space="0" w:color="auto"/>
      </w:divBdr>
    </w:div>
    <w:div w:id="1358966397">
      <w:bodyDiv w:val="1"/>
      <w:marLeft w:val="0"/>
      <w:marRight w:val="0"/>
      <w:marTop w:val="0"/>
      <w:marBottom w:val="0"/>
      <w:divBdr>
        <w:top w:val="none" w:sz="0" w:space="0" w:color="auto"/>
        <w:left w:val="none" w:sz="0" w:space="0" w:color="auto"/>
        <w:bottom w:val="none" w:sz="0" w:space="0" w:color="auto"/>
        <w:right w:val="none" w:sz="0" w:space="0" w:color="auto"/>
      </w:divBdr>
    </w:div>
    <w:div w:id="1392340386">
      <w:bodyDiv w:val="1"/>
      <w:marLeft w:val="0"/>
      <w:marRight w:val="0"/>
      <w:marTop w:val="0"/>
      <w:marBottom w:val="0"/>
      <w:divBdr>
        <w:top w:val="none" w:sz="0" w:space="0" w:color="auto"/>
        <w:left w:val="none" w:sz="0" w:space="0" w:color="auto"/>
        <w:bottom w:val="none" w:sz="0" w:space="0" w:color="auto"/>
        <w:right w:val="none" w:sz="0" w:space="0" w:color="auto"/>
      </w:divBdr>
    </w:div>
    <w:div w:id="1441414859">
      <w:bodyDiv w:val="1"/>
      <w:marLeft w:val="0"/>
      <w:marRight w:val="0"/>
      <w:marTop w:val="0"/>
      <w:marBottom w:val="0"/>
      <w:divBdr>
        <w:top w:val="none" w:sz="0" w:space="0" w:color="auto"/>
        <w:left w:val="none" w:sz="0" w:space="0" w:color="auto"/>
        <w:bottom w:val="none" w:sz="0" w:space="0" w:color="auto"/>
        <w:right w:val="none" w:sz="0" w:space="0" w:color="auto"/>
      </w:divBdr>
    </w:div>
    <w:div w:id="1627543724">
      <w:bodyDiv w:val="1"/>
      <w:marLeft w:val="0"/>
      <w:marRight w:val="0"/>
      <w:marTop w:val="0"/>
      <w:marBottom w:val="0"/>
      <w:divBdr>
        <w:top w:val="none" w:sz="0" w:space="0" w:color="auto"/>
        <w:left w:val="none" w:sz="0" w:space="0" w:color="auto"/>
        <w:bottom w:val="none" w:sz="0" w:space="0" w:color="auto"/>
        <w:right w:val="none" w:sz="0" w:space="0" w:color="auto"/>
      </w:divBdr>
    </w:div>
    <w:div w:id="1699429530">
      <w:bodyDiv w:val="1"/>
      <w:marLeft w:val="0"/>
      <w:marRight w:val="0"/>
      <w:marTop w:val="0"/>
      <w:marBottom w:val="0"/>
      <w:divBdr>
        <w:top w:val="none" w:sz="0" w:space="0" w:color="auto"/>
        <w:left w:val="none" w:sz="0" w:space="0" w:color="auto"/>
        <w:bottom w:val="none" w:sz="0" w:space="0" w:color="auto"/>
        <w:right w:val="none" w:sz="0" w:space="0" w:color="auto"/>
      </w:divBdr>
    </w:div>
    <w:div w:id="1724400731">
      <w:bodyDiv w:val="1"/>
      <w:marLeft w:val="0"/>
      <w:marRight w:val="0"/>
      <w:marTop w:val="0"/>
      <w:marBottom w:val="0"/>
      <w:divBdr>
        <w:top w:val="none" w:sz="0" w:space="0" w:color="auto"/>
        <w:left w:val="none" w:sz="0" w:space="0" w:color="auto"/>
        <w:bottom w:val="none" w:sz="0" w:space="0" w:color="auto"/>
        <w:right w:val="none" w:sz="0" w:space="0" w:color="auto"/>
      </w:divBdr>
    </w:div>
    <w:div w:id="1862476754">
      <w:bodyDiv w:val="1"/>
      <w:marLeft w:val="0"/>
      <w:marRight w:val="0"/>
      <w:marTop w:val="0"/>
      <w:marBottom w:val="0"/>
      <w:divBdr>
        <w:top w:val="none" w:sz="0" w:space="0" w:color="auto"/>
        <w:left w:val="none" w:sz="0" w:space="0" w:color="auto"/>
        <w:bottom w:val="none" w:sz="0" w:space="0" w:color="auto"/>
        <w:right w:val="none" w:sz="0" w:space="0" w:color="auto"/>
      </w:divBdr>
    </w:div>
    <w:div w:id="1956447252">
      <w:bodyDiv w:val="1"/>
      <w:marLeft w:val="0"/>
      <w:marRight w:val="0"/>
      <w:marTop w:val="0"/>
      <w:marBottom w:val="0"/>
      <w:divBdr>
        <w:top w:val="none" w:sz="0" w:space="0" w:color="auto"/>
        <w:left w:val="none" w:sz="0" w:space="0" w:color="auto"/>
        <w:bottom w:val="none" w:sz="0" w:space="0" w:color="auto"/>
        <w:right w:val="none" w:sz="0" w:space="0" w:color="auto"/>
      </w:divBdr>
    </w:div>
    <w:div w:id="1978754735">
      <w:bodyDiv w:val="1"/>
      <w:marLeft w:val="0"/>
      <w:marRight w:val="0"/>
      <w:marTop w:val="0"/>
      <w:marBottom w:val="0"/>
      <w:divBdr>
        <w:top w:val="none" w:sz="0" w:space="0" w:color="auto"/>
        <w:left w:val="none" w:sz="0" w:space="0" w:color="auto"/>
        <w:bottom w:val="none" w:sz="0" w:space="0" w:color="auto"/>
        <w:right w:val="none" w:sz="0" w:space="0" w:color="auto"/>
      </w:divBdr>
    </w:div>
    <w:div w:id="1992560716">
      <w:bodyDiv w:val="1"/>
      <w:marLeft w:val="0"/>
      <w:marRight w:val="0"/>
      <w:marTop w:val="0"/>
      <w:marBottom w:val="0"/>
      <w:divBdr>
        <w:top w:val="none" w:sz="0" w:space="0" w:color="auto"/>
        <w:left w:val="none" w:sz="0" w:space="0" w:color="auto"/>
        <w:bottom w:val="none" w:sz="0" w:space="0" w:color="auto"/>
        <w:right w:val="none" w:sz="0" w:space="0" w:color="auto"/>
      </w:divBdr>
    </w:div>
    <w:div w:id="2019499944">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
    <w:div w:id="2085180791">
      <w:bodyDiv w:val="1"/>
      <w:marLeft w:val="0"/>
      <w:marRight w:val="0"/>
      <w:marTop w:val="0"/>
      <w:marBottom w:val="0"/>
      <w:divBdr>
        <w:top w:val="none" w:sz="0" w:space="0" w:color="auto"/>
        <w:left w:val="none" w:sz="0" w:space="0" w:color="auto"/>
        <w:bottom w:val="none" w:sz="0" w:space="0" w:color="auto"/>
        <w:right w:val="none" w:sz="0" w:space="0" w:color="auto"/>
      </w:divBdr>
    </w:div>
    <w:div w:id="212009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omoi.com/tphcm-co-17-du-an-duoc-chap-thuan-chu-truong-dau-tu-c51523951.epi" TargetMode="External"/><Relationship Id="rId18" Type="http://schemas.openxmlformats.org/officeDocument/2006/relationships/hyperlink" Target="https://bxd.gov.vn/" TargetMode="External"/><Relationship Id="rId26" Type="http://schemas.openxmlformats.org/officeDocument/2006/relationships/hyperlink" Target="https://baodautu.vn/thi-truong-bat-dong-san-van-con-nhieu-rui-ro-can-canh-bao-d167964.html" TargetMode="External"/><Relationship Id="rId39" Type="http://schemas.openxmlformats.org/officeDocument/2006/relationships/hyperlink" Target="https://vov.vn/chinh-tri/van-ban-duoi-luat-cham-ban-hanh-lam-sao-de-khac-phuc-780323.vov" TargetMode="External"/><Relationship Id="rId21" Type="http://schemas.openxmlformats.org/officeDocument/2006/relationships/hyperlink" Target="https://batdongsan.xaydung.gov.vn/ThongBao.aspx?vID=328" TargetMode="External"/><Relationship Id="rId34" Type="http://schemas.openxmlformats.org/officeDocument/2006/relationships/hyperlink" Target="https://www.gso.gov.vn/"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of.gov.vn/webcenter/portal/btc/r/tin-hoat-dong/chi-tiet-tin?dDocName=MOFUCM222045" TargetMode="External"/><Relationship Id="rId20" Type="http://schemas.openxmlformats.org/officeDocument/2006/relationships/hyperlink" Target="https://moc.gov.vn/vn/tin-tuc/1285/79215/bo-xay-dung-cong-bo-thong-tin-ve-nha-o-va-thi-truong-bat-dong-san-quy-iv-nam-2023-va-ca-nam-2023.aspx" TargetMode="External"/><Relationship Id="rId29" Type="http://schemas.openxmlformats.org/officeDocument/2006/relationships/hyperlink" Target="https://reatimes.vn/vars-cong-bo-bao-cao-thi-truong-bat-dong-san-quy-1-va-du-bao-quy-2-2024-202240416073717345.htm"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vars.com.vn/" TargetMode="External"/><Relationship Id="rId32" Type="http://schemas.openxmlformats.org/officeDocument/2006/relationships/hyperlink" Target="https://tienphong.vn/ly-do-tai-dinh-cu-ha-noi-bi-bo-hoang-nhieu-nam-post1738352.tpo" TargetMode="External"/><Relationship Id="rId37" Type="http://schemas.openxmlformats.org/officeDocument/2006/relationships/hyperlink" Target="https://www.vietnamplus.vn/tam-ly-nha-dau-tu-tren-thi-truong-bat-dong-san-duoc-cai-thien-post1044263.vnp" TargetMode="External"/><Relationship Id="rId40"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batdongsan.com.vn/tin-tuc/khao-sat-nguoi-mua-2024-312405" TargetMode="External"/><Relationship Id="rId23" Type="http://schemas.openxmlformats.org/officeDocument/2006/relationships/hyperlink" Target="https://www.horea.org.vn/media/ftp/162" TargetMode="External"/><Relationship Id="rId28" Type="http://schemas.openxmlformats.org/officeDocument/2006/relationships/hyperlink" Target="https://nhandan.vn/co-hay-khong-viec-siet-tin-dung-post739226.html" TargetMode="External"/><Relationship Id="rId36" Type="http://schemas.openxmlformats.org/officeDocument/2006/relationships/hyperlink" Target="https://vietnambiz.vn/bat-dong-san-nam-2022-tu-khoa-siet-tin-dung-20221228161042657.htm" TargetMode="External"/><Relationship Id="rId10" Type="http://schemas.openxmlformats.org/officeDocument/2006/relationships/footer" Target="footer2.xml"/><Relationship Id="rId19" Type="http://schemas.openxmlformats.org/officeDocument/2006/relationships/hyperlink" Target="https://bxd.gov.vn1" TargetMode="External"/><Relationship Id="rId31" Type="http://schemas.openxmlformats.org/officeDocument/2006/relationships/hyperlink" Target="https://thuviennhadat.vn/phap-ly-nha-dat/tra-cuu-bang-gia-dat-tinh-quang-ninh-moi-nhat-nam-2025-610815.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baotuyenquang.com.vn/cham-dinh-gia-dat-la-vuong-mac-chinh-khien-nhieu-du-an-bat-dong-san-bi-dinh-tre-200970.html" TargetMode="External"/><Relationship Id="rId22" Type="http://schemas.openxmlformats.org/officeDocument/2006/relationships/hyperlink" Target="https://cafef.vn/343-du-an-tphcm-duoc-go-vuong-se-cung-cap-ra-thi-truong-216000-can-ho-188250409143144483.chn" TargetMode="External"/><Relationship Id="rId27" Type="http://schemas.openxmlformats.org/officeDocument/2006/relationships/hyperlink" Target="https://kinhtevadubao.vn/thi-truong-bat-dong-san-thach-thuc-va-kien-nghi-34456.html" TargetMode="External"/><Relationship Id="rId30" Type="http://schemas.openxmlformats.org/officeDocument/2006/relationships/hyperlink" Target="https://thanhtra.gov.vn/ket-qua-thanh-tra-bds" TargetMode="External"/><Relationship Id="rId35" Type="http://schemas.openxmlformats.org/officeDocument/2006/relationships/hyperlink" Target="https://vars.com.vn/nghien-cuu-thi-truong/bao-cao-thi-truong-bat-dong-san-viet-nam-quy-1-nam-2024-mn185"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hyperlink" Target="https://bxd.gov.vn/" TargetMode="External"/><Relationship Id="rId25" Type="http://schemas.openxmlformats.org/officeDocument/2006/relationships/hyperlink" Target="https://laodong.vn/bat-dong-san/dan-khat-nha-o-du-an-nha-tai-dinh-cu-xay-xong-nhung-van-bo-hoang-nhieu-nam-1499786.ldo" TargetMode="External"/><Relationship Id="rId33" Type="http://schemas.openxmlformats.org/officeDocument/2006/relationships/hyperlink" Target="https://www.tinnhanhchungkhoan.vn/khoi-nguon-luc-tu-cac-du-an-treo-post367003.html" TargetMode="External"/><Relationship Id="rId38" Type="http://schemas.openxmlformats.org/officeDocument/2006/relationships/hyperlink" Target="https://vneconomy.vn/nguon-cung-nha-o-tai-tp-hcm-sut-giam-manh.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C068E-1C09-4C84-ACA8-C4D09829B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12444</TotalTime>
  <Pages>1</Pages>
  <Words>11067</Words>
  <Characters>63083</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377</cp:revision>
  <cp:lastPrinted>2025-09-20T04:23:00Z</cp:lastPrinted>
  <dcterms:created xsi:type="dcterms:W3CDTF">2024-01-23T02:09:00Z</dcterms:created>
  <dcterms:modified xsi:type="dcterms:W3CDTF">2025-09-20T04:23:00Z</dcterms:modified>
</cp:coreProperties>
</file>